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005F" w:rsidRPr="00C57B4B" w:rsidRDefault="00CC005F" w:rsidP="00CC005F">
      <w:pPr>
        <w:spacing w:after="0" w:line="240" w:lineRule="auto"/>
        <w:jc w:val="center"/>
        <w:rPr>
          <w:rFonts w:ascii="Verdana" w:hAnsi="Verdana"/>
          <w:b/>
          <w:caps/>
          <w:sz w:val="24"/>
          <w:szCs w:val="28"/>
        </w:rPr>
      </w:pPr>
      <w:r w:rsidRPr="00C57B4B">
        <w:rPr>
          <w:rFonts w:ascii="Verdana" w:hAnsi="Verdana"/>
          <w:b/>
          <w:caps/>
          <w:sz w:val="24"/>
          <w:szCs w:val="28"/>
        </w:rPr>
        <w:t>Būvprojekta daļas ekspertīze</w:t>
      </w:r>
    </w:p>
    <w:p w:rsidR="00CC005F" w:rsidRPr="00C57B4B" w:rsidRDefault="00CC005F" w:rsidP="00CC005F">
      <w:pPr>
        <w:spacing w:after="0" w:line="240" w:lineRule="auto"/>
        <w:jc w:val="right"/>
        <w:rPr>
          <w:rFonts w:ascii="Verdana" w:hAnsi="Verdana"/>
          <w:sz w:val="20"/>
        </w:rPr>
      </w:pPr>
    </w:p>
    <w:p w:rsidR="00CC005F" w:rsidRPr="00C57B4B" w:rsidRDefault="00CC005F" w:rsidP="00CC005F">
      <w:pPr>
        <w:spacing w:after="0" w:line="240" w:lineRule="auto"/>
        <w:jc w:val="center"/>
        <w:rPr>
          <w:rFonts w:ascii="Verdana" w:hAnsi="Verdana"/>
          <w:b/>
          <w:sz w:val="24"/>
          <w:szCs w:val="28"/>
        </w:rPr>
      </w:pPr>
      <w:r w:rsidRPr="00C57B4B">
        <w:rPr>
          <w:rFonts w:ascii="Verdana" w:hAnsi="Verdana"/>
          <w:b/>
          <w:sz w:val="24"/>
          <w:szCs w:val="28"/>
        </w:rPr>
        <w:t xml:space="preserve">Būvprojekta </w:t>
      </w:r>
      <w:r w:rsidR="00EA0C79" w:rsidRPr="00C57B4B">
        <w:rPr>
          <w:rFonts w:ascii="Verdana" w:hAnsi="Verdana"/>
          <w:b/>
          <w:sz w:val="24"/>
          <w:szCs w:val="28"/>
        </w:rPr>
        <w:t>D</w:t>
      </w:r>
      <w:r w:rsidRPr="00C57B4B">
        <w:rPr>
          <w:rFonts w:ascii="Verdana" w:hAnsi="Verdana"/>
          <w:b/>
          <w:sz w:val="24"/>
          <w:szCs w:val="28"/>
        </w:rPr>
        <w:t>arbu organizēšanas projekta ekspertīzes atzinums</w:t>
      </w:r>
    </w:p>
    <w:p w:rsidR="00CC005F" w:rsidRPr="00C57B4B" w:rsidRDefault="00CC005F" w:rsidP="00CC005F">
      <w:pPr>
        <w:spacing w:after="0" w:line="240" w:lineRule="auto"/>
        <w:ind w:left="1080"/>
        <w:jc w:val="center"/>
        <w:rPr>
          <w:rFonts w:ascii="Verdana" w:hAnsi="Verdana"/>
          <w:b/>
          <w:sz w:val="24"/>
          <w:szCs w:val="28"/>
        </w:rPr>
      </w:pPr>
    </w:p>
    <w:tbl>
      <w:tblPr>
        <w:tblW w:w="9180" w:type="dxa"/>
        <w:tblLook w:val="04A0" w:firstRow="1" w:lastRow="0" w:firstColumn="1" w:lastColumn="0" w:noHBand="0" w:noVBand="1"/>
      </w:tblPr>
      <w:tblGrid>
        <w:gridCol w:w="9180"/>
      </w:tblGrid>
      <w:tr w:rsidR="00CC005F" w:rsidRPr="00C57B4B" w:rsidTr="00891068">
        <w:trPr>
          <w:trHeight w:val="574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C005F" w:rsidRPr="00C57B4B" w:rsidRDefault="00CC005F" w:rsidP="00EA0C79">
            <w:pPr>
              <w:spacing w:after="0"/>
              <w:jc w:val="center"/>
              <w:rPr>
                <w:rFonts w:ascii="Verdana" w:hAnsi="Verdana"/>
                <w:b/>
                <w:smallCaps/>
                <w:sz w:val="24"/>
                <w:szCs w:val="28"/>
              </w:rPr>
            </w:pPr>
            <w:r w:rsidRPr="00C57B4B">
              <w:rPr>
                <w:rFonts w:ascii="Verdana" w:hAnsi="Verdana"/>
                <w:b/>
                <w:smallCaps/>
                <w:sz w:val="24"/>
                <w:szCs w:val="28"/>
              </w:rPr>
              <w:t>BŪVPROJEKTS</w:t>
            </w:r>
          </w:p>
        </w:tc>
      </w:tr>
    </w:tbl>
    <w:p w:rsidR="00CC005F" w:rsidRPr="00C57B4B" w:rsidRDefault="00CC005F" w:rsidP="00CC005F">
      <w:pPr>
        <w:spacing w:after="0"/>
        <w:rPr>
          <w:rFonts w:ascii="Verdana" w:hAnsi="Verdana"/>
          <w:vanish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0"/>
        <w:gridCol w:w="6260"/>
      </w:tblGrid>
      <w:tr w:rsidR="00CC005F" w:rsidRPr="00C57B4B" w:rsidTr="00DB3CA5">
        <w:trPr>
          <w:trHeight w:val="320"/>
        </w:trPr>
        <w:tc>
          <w:tcPr>
            <w:tcW w:w="2920" w:type="dxa"/>
            <w:vMerge w:val="restart"/>
            <w:tcBorders>
              <w:right w:val="nil"/>
            </w:tcBorders>
            <w:shd w:val="clear" w:color="auto" w:fill="auto"/>
          </w:tcPr>
          <w:p w:rsidR="00CC005F" w:rsidRPr="00C57B4B" w:rsidRDefault="00CC005F" w:rsidP="0034445B">
            <w:pPr>
              <w:pStyle w:val="Skaidrojumitabul"/>
              <w:spacing w:before="0" w:after="0" w:line="240" w:lineRule="auto"/>
              <w:jc w:val="left"/>
              <w:rPr>
                <w:rFonts w:ascii="Verdana" w:hAnsi="Verdana"/>
                <w:b/>
                <w:szCs w:val="20"/>
              </w:rPr>
            </w:pPr>
            <w:r w:rsidRPr="00C57B4B">
              <w:rPr>
                <w:rFonts w:ascii="Verdana" w:hAnsi="Verdana"/>
                <w:b/>
                <w:szCs w:val="20"/>
              </w:rPr>
              <w:t>Būvprojekta daļa</w:t>
            </w:r>
          </w:p>
          <w:p w:rsidR="00CC005F" w:rsidRPr="00C57B4B" w:rsidRDefault="00CC005F" w:rsidP="0034445B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6260" w:type="dxa"/>
            <w:tcBorders>
              <w:left w:val="nil"/>
            </w:tcBorders>
            <w:shd w:val="clear" w:color="auto" w:fill="auto"/>
          </w:tcPr>
          <w:p w:rsidR="00CC005F" w:rsidRPr="00C57B4B" w:rsidRDefault="00CC005F" w:rsidP="0034445B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C57B4B">
              <w:rPr>
                <w:rFonts w:ascii="Verdana" w:hAnsi="Verdana"/>
                <w:b/>
                <w:sz w:val="20"/>
                <w:szCs w:val="20"/>
              </w:rPr>
              <w:t xml:space="preserve">DOP – </w:t>
            </w:r>
            <w:r w:rsidR="00891068">
              <w:rPr>
                <w:rFonts w:ascii="Verdana" w:hAnsi="Verdana"/>
                <w:b/>
                <w:sz w:val="20"/>
                <w:szCs w:val="20"/>
              </w:rPr>
              <w:t>D</w:t>
            </w:r>
            <w:r w:rsidRPr="00C57B4B">
              <w:rPr>
                <w:rFonts w:ascii="Verdana" w:hAnsi="Verdana"/>
                <w:b/>
                <w:sz w:val="20"/>
                <w:szCs w:val="20"/>
              </w:rPr>
              <w:t>arbu organizēšanas projekts</w:t>
            </w:r>
          </w:p>
        </w:tc>
      </w:tr>
      <w:tr w:rsidR="00CC005F" w:rsidRPr="00C57B4B" w:rsidTr="00DB3CA5">
        <w:trPr>
          <w:trHeight w:val="320"/>
        </w:trPr>
        <w:tc>
          <w:tcPr>
            <w:tcW w:w="2920" w:type="dxa"/>
            <w:vMerge/>
            <w:tcBorders>
              <w:right w:val="nil"/>
            </w:tcBorders>
            <w:shd w:val="clear" w:color="auto" w:fill="auto"/>
          </w:tcPr>
          <w:p w:rsidR="00CC005F" w:rsidRPr="00C57B4B" w:rsidRDefault="00CC005F" w:rsidP="0034445B">
            <w:pPr>
              <w:pStyle w:val="Skaidrojumitabul"/>
              <w:spacing w:before="0" w:after="0" w:line="240" w:lineRule="auto"/>
              <w:jc w:val="left"/>
              <w:rPr>
                <w:rFonts w:ascii="Verdana" w:hAnsi="Verdana"/>
                <w:b/>
                <w:szCs w:val="20"/>
              </w:rPr>
            </w:pPr>
          </w:p>
        </w:tc>
        <w:tc>
          <w:tcPr>
            <w:tcW w:w="6260" w:type="dxa"/>
            <w:tcBorders>
              <w:left w:val="nil"/>
            </w:tcBorders>
            <w:shd w:val="clear" w:color="auto" w:fill="auto"/>
          </w:tcPr>
          <w:p w:rsidR="00CC005F" w:rsidRPr="00C57B4B" w:rsidRDefault="00CC005F" w:rsidP="0034445B">
            <w:pPr>
              <w:pStyle w:val="Skaidrojumitabul"/>
              <w:spacing w:before="0" w:after="0" w:line="240" w:lineRule="auto"/>
              <w:jc w:val="center"/>
              <w:rPr>
                <w:rFonts w:ascii="Verdana" w:hAnsi="Verdana"/>
                <w:i/>
                <w:sz w:val="22"/>
                <w:szCs w:val="24"/>
              </w:rPr>
            </w:pPr>
            <w:r w:rsidRPr="00C57B4B">
              <w:rPr>
                <w:rFonts w:ascii="Verdana" w:hAnsi="Verdana"/>
                <w:i/>
                <w:sz w:val="18"/>
                <w:szCs w:val="24"/>
              </w:rPr>
              <w:t>(daļas nosaukums)</w:t>
            </w:r>
          </w:p>
        </w:tc>
      </w:tr>
      <w:tr w:rsidR="00CC005F" w:rsidRPr="00C57B4B" w:rsidTr="00DB3CA5">
        <w:trPr>
          <w:trHeight w:val="169"/>
        </w:trPr>
        <w:tc>
          <w:tcPr>
            <w:tcW w:w="2920" w:type="dxa"/>
            <w:vMerge w:val="restart"/>
            <w:tcBorders>
              <w:right w:val="nil"/>
            </w:tcBorders>
            <w:shd w:val="clear" w:color="auto" w:fill="auto"/>
          </w:tcPr>
          <w:p w:rsidR="00CC005F" w:rsidRPr="00C57B4B" w:rsidRDefault="00CC005F" w:rsidP="0034445B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C57B4B">
              <w:rPr>
                <w:rFonts w:ascii="Verdana" w:hAnsi="Verdana"/>
                <w:b/>
                <w:sz w:val="20"/>
                <w:szCs w:val="20"/>
              </w:rPr>
              <w:t>Būvprojekta daļas vadītājs</w:t>
            </w:r>
          </w:p>
        </w:tc>
        <w:tc>
          <w:tcPr>
            <w:tcW w:w="6260" w:type="dxa"/>
            <w:tcBorders>
              <w:left w:val="nil"/>
            </w:tcBorders>
            <w:shd w:val="clear" w:color="auto" w:fill="auto"/>
          </w:tcPr>
          <w:p w:rsidR="00CC005F" w:rsidRPr="00C57B4B" w:rsidRDefault="00CB7FF8" w:rsidP="0034445B">
            <w:pPr>
              <w:spacing w:after="0" w:line="240" w:lineRule="auto"/>
              <w:rPr>
                <w:rFonts w:ascii="Verdana" w:hAnsi="Verdana"/>
                <w:b/>
                <w:sz w:val="20"/>
                <w:szCs w:val="24"/>
              </w:rPr>
            </w:pPr>
            <w:r>
              <w:rPr>
                <w:rFonts w:ascii="Verdana" w:hAnsi="Verdana"/>
                <w:b/>
                <w:sz w:val="20"/>
                <w:szCs w:val="24"/>
              </w:rPr>
              <w:t>Dzintra Cīrule</w:t>
            </w:r>
          </w:p>
        </w:tc>
      </w:tr>
      <w:tr w:rsidR="00CC005F" w:rsidRPr="00C57B4B" w:rsidTr="00DB3CA5">
        <w:trPr>
          <w:trHeight w:val="169"/>
        </w:trPr>
        <w:tc>
          <w:tcPr>
            <w:tcW w:w="2920" w:type="dxa"/>
            <w:vMerge/>
            <w:tcBorders>
              <w:right w:val="nil"/>
            </w:tcBorders>
            <w:shd w:val="clear" w:color="auto" w:fill="auto"/>
          </w:tcPr>
          <w:p w:rsidR="00CC005F" w:rsidRPr="00C57B4B" w:rsidRDefault="00CC005F" w:rsidP="0034445B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6260" w:type="dxa"/>
            <w:tcBorders>
              <w:left w:val="nil"/>
            </w:tcBorders>
            <w:shd w:val="clear" w:color="auto" w:fill="auto"/>
          </w:tcPr>
          <w:p w:rsidR="00CC005F" w:rsidRPr="00C57B4B" w:rsidRDefault="00CC005F" w:rsidP="0034445B">
            <w:pPr>
              <w:pStyle w:val="Skaidrojumitabul"/>
              <w:spacing w:before="0" w:after="0" w:line="240" w:lineRule="auto"/>
              <w:jc w:val="center"/>
              <w:rPr>
                <w:rFonts w:ascii="Verdana" w:hAnsi="Verdana"/>
                <w:i/>
                <w:sz w:val="24"/>
                <w:szCs w:val="28"/>
              </w:rPr>
            </w:pPr>
            <w:r w:rsidRPr="00C57B4B">
              <w:rPr>
                <w:rFonts w:ascii="Verdana" w:hAnsi="Verdana"/>
                <w:i/>
                <w:sz w:val="18"/>
                <w:szCs w:val="24"/>
              </w:rPr>
              <w:t>(vārds, uzvārds)</w:t>
            </w:r>
          </w:p>
        </w:tc>
      </w:tr>
      <w:tr w:rsidR="00CC005F" w:rsidRPr="00C57B4B" w:rsidTr="00DB3CA5">
        <w:trPr>
          <w:trHeight w:val="413"/>
        </w:trPr>
        <w:tc>
          <w:tcPr>
            <w:tcW w:w="2920" w:type="dxa"/>
            <w:vMerge w:val="restart"/>
            <w:tcBorders>
              <w:right w:val="nil"/>
            </w:tcBorders>
            <w:shd w:val="clear" w:color="auto" w:fill="auto"/>
          </w:tcPr>
          <w:p w:rsidR="00CC005F" w:rsidRPr="00C57B4B" w:rsidRDefault="00CC005F" w:rsidP="0034445B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C57B4B">
              <w:rPr>
                <w:rFonts w:ascii="Verdana" w:hAnsi="Verdana"/>
                <w:b/>
                <w:sz w:val="20"/>
                <w:szCs w:val="20"/>
              </w:rPr>
              <w:t>Sertifikāts</w:t>
            </w:r>
          </w:p>
        </w:tc>
        <w:tc>
          <w:tcPr>
            <w:tcW w:w="6260" w:type="dxa"/>
            <w:tcBorders>
              <w:left w:val="nil"/>
            </w:tcBorders>
            <w:shd w:val="clear" w:color="auto" w:fill="auto"/>
          </w:tcPr>
          <w:p w:rsidR="00CC005F" w:rsidRPr="00C57B4B" w:rsidRDefault="00555EAB" w:rsidP="00DB1EFF">
            <w:pPr>
              <w:pStyle w:val="NoSpacing"/>
              <w:rPr>
                <w:rFonts w:ascii="Verdana" w:hAnsi="Verdana"/>
                <w:iCs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Nr.</w:t>
            </w:r>
            <w:r w:rsidR="00CB7FF8">
              <w:rPr>
                <w:rFonts w:ascii="Verdana" w:hAnsi="Verdana"/>
                <w:sz w:val="20"/>
                <w:szCs w:val="20"/>
              </w:rPr>
              <w:t>10</w:t>
            </w:r>
            <w:r>
              <w:rPr>
                <w:rFonts w:ascii="Verdana" w:hAnsi="Verdana"/>
                <w:sz w:val="20"/>
                <w:szCs w:val="20"/>
              </w:rPr>
              <w:t>-0</w:t>
            </w:r>
            <w:r w:rsidR="00CB7FF8">
              <w:rPr>
                <w:rFonts w:ascii="Verdana" w:hAnsi="Verdana"/>
                <w:sz w:val="20"/>
                <w:szCs w:val="20"/>
              </w:rPr>
              <w:t>363</w:t>
            </w:r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r w:rsidR="00CB7FF8">
              <w:rPr>
                <w:rFonts w:ascii="Verdana" w:hAnsi="Verdana"/>
                <w:sz w:val="20"/>
                <w:szCs w:val="20"/>
              </w:rPr>
              <w:t>Arhitekta prakse</w:t>
            </w:r>
            <w:r>
              <w:rPr>
                <w:rFonts w:ascii="Verdana" w:hAnsi="Verdana"/>
                <w:sz w:val="20"/>
                <w:szCs w:val="20"/>
              </w:rPr>
              <w:t xml:space="preserve">, izdevis </w:t>
            </w:r>
            <w:r w:rsidR="00CB7FF8">
              <w:rPr>
                <w:rFonts w:ascii="Verdana" w:hAnsi="Verdana"/>
                <w:sz w:val="20"/>
                <w:szCs w:val="20"/>
              </w:rPr>
              <w:t>LAS SC</w:t>
            </w:r>
            <w:r>
              <w:rPr>
                <w:rFonts w:ascii="Verdana" w:hAnsi="Verdana"/>
                <w:sz w:val="20"/>
                <w:szCs w:val="20"/>
              </w:rPr>
              <w:t xml:space="preserve"> 2</w:t>
            </w:r>
            <w:r w:rsidR="00CB7FF8">
              <w:rPr>
                <w:rFonts w:ascii="Verdana" w:hAnsi="Verdana"/>
                <w:sz w:val="20"/>
                <w:szCs w:val="20"/>
              </w:rPr>
              <w:t>9</w:t>
            </w:r>
            <w:r>
              <w:rPr>
                <w:rFonts w:ascii="Verdana" w:hAnsi="Verdana"/>
                <w:sz w:val="20"/>
                <w:szCs w:val="20"/>
              </w:rPr>
              <w:t>.0</w:t>
            </w:r>
            <w:r w:rsidR="00CB7FF8">
              <w:rPr>
                <w:rFonts w:ascii="Verdana" w:hAnsi="Verdana"/>
                <w:sz w:val="20"/>
                <w:szCs w:val="20"/>
              </w:rPr>
              <w:t>1</w:t>
            </w:r>
            <w:r>
              <w:rPr>
                <w:rFonts w:ascii="Verdana" w:hAnsi="Verdana"/>
                <w:sz w:val="20"/>
                <w:szCs w:val="20"/>
              </w:rPr>
              <w:t>.</w:t>
            </w:r>
            <w:r w:rsidR="00CB7FF8">
              <w:rPr>
                <w:rFonts w:ascii="Verdana" w:hAnsi="Verdana"/>
                <w:sz w:val="20"/>
                <w:szCs w:val="20"/>
              </w:rPr>
              <w:t>1992</w:t>
            </w:r>
            <w:r>
              <w:rPr>
                <w:rFonts w:ascii="Verdana" w:hAnsi="Verdana"/>
                <w:sz w:val="20"/>
                <w:szCs w:val="20"/>
              </w:rPr>
              <w:t xml:space="preserve">. derīgs līdz </w:t>
            </w:r>
            <w:r w:rsidR="00CB7FF8">
              <w:rPr>
                <w:rFonts w:ascii="Verdana" w:hAnsi="Verdana"/>
                <w:sz w:val="20"/>
                <w:szCs w:val="20"/>
              </w:rPr>
              <w:t>07.01.2019</w:t>
            </w:r>
            <w:r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CC005F" w:rsidRPr="00C57B4B" w:rsidTr="00DB3CA5">
        <w:trPr>
          <w:trHeight w:val="169"/>
        </w:trPr>
        <w:tc>
          <w:tcPr>
            <w:tcW w:w="2920" w:type="dxa"/>
            <w:vMerge/>
            <w:tcBorders>
              <w:right w:val="nil"/>
            </w:tcBorders>
            <w:shd w:val="clear" w:color="auto" w:fill="auto"/>
          </w:tcPr>
          <w:p w:rsidR="00CC005F" w:rsidRPr="00C57B4B" w:rsidRDefault="00CC005F" w:rsidP="0034445B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6260" w:type="dxa"/>
            <w:tcBorders>
              <w:left w:val="nil"/>
            </w:tcBorders>
            <w:shd w:val="clear" w:color="auto" w:fill="auto"/>
          </w:tcPr>
          <w:p w:rsidR="00CC005F" w:rsidRPr="00C57B4B" w:rsidRDefault="00CC005F" w:rsidP="0034445B">
            <w:pPr>
              <w:spacing w:after="0" w:line="240" w:lineRule="auto"/>
              <w:jc w:val="center"/>
              <w:rPr>
                <w:rFonts w:ascii="Verdana" w:hAnsi="Verdana"/>
                <w:b/>
                <w:i/>
                <w:sz w:val="18"/>
                <w:szCs w:val="18"/>
              </w:rPr>
            </w:pPr>
            <w:r w:rsidRPr="00C57B4B">
              <w:rPr>
                <w:rFonts w:ascii="Verdana" w:hAnsi="Verdana"/>
                <w:i/>
                <w:sz w:val="18"/>
                <w:szCs w:val="18"/>
              </w:rPr>
              <w:t>(numurs, darbības joma, izdevējs, izdošanas datums, derīguma termiņš)</w:t>
            </w:r>
          </w:p>
        </w:tc>
      </w:tr>
      <w:tr w:rsidR="00CC005F" w:rsidRPr="00C57B4B" w:rsidTr="00DB3CA5">
        <w:trPr>
          <w:trHeight w:val="169"/>
        </w:trPr>
        <w:tc>
          <w:tcPr>
            <w:tcW w:w="2920" w:type="dxa"/>
            <w:vMerge w:val="restart"/>
            <w:tcBorders>
              <w:right w:val="nil"/>
            </w:tcBorders>
            <w:shd w:val="clear" w:color="auto" w:fill="auto"/>
          </w:tcPr>
          <w:p w:rsidR="00CC005F" w:rsidRPr="00C57B4B" w:rsidRDefault="00CC005F" w:rsidP="0034445B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C57B4B">
              <w:rPr>
                <w:rFonts w:ascii="Verdana" w:hAnsi="Verdana"/>
                <w:b/>
                <w:sz w:val="20"/>
                <w:szCs w:val="20"/>
              </w:rPr>
              <w:t>Projektētājs</w:t>
            </w:r>
          </w:p>
        </w:tc>
        <w:tc>
          <w:tcPr>
            <w:tcW w:w="6260" w:type="dxa"/>
            <w:tcBorders>
              <w:left w:val="nil"/>
            </w:tcBorders>
            <w:shd w:val="clear" w:color="auto" w:fill="auto"/>
          </w:tcPr>
          <w:p w:rsidR="00CC005F" w:rsidRPr="00C57B4B" w:rsidRDefault="00CB7FF8" w:rsidP="0034445B">
            <w:pPr>
              <w:spacing w:after="0" w:line="240" w:lineRule="auto"/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0"/>
                <w:szCs w:val="24"/>
              </w:rPr>
              <w:t>Dzintra Cīrule</w:t>
            </w:r>
          </w:p>
        </w:tc>
      </w:tr>
      <w:tr w:rsidR="00CC005F" w:rsidRPr="00C57B4B" w:rsidTr="00DB3CA5">
        <w:trPr>
          <w:trHeight w:val="169"/>
        </w:trPr>
        <w:tc>
          <w:tcPr>
            <w:tcW w:w="2920" w:type="dxa"/>
            <w:vMerge/>
            <w:tcBorders>
              <w:right w:val="nil"/>
            </w:tcBorders>
            <w:shd w:val="clear" w:color="auto" w:fill="auto"/>
          </w:tcPr>
          <w:p w:rsidR="00CC005F" w:rsidRPr="00C57B4B" w:rsidRDefault="00CC005F" w:rsidP="0034445B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6260" w:type="dxa"/>
            <w:tcBorders>
              <w:left w:val="nil"/>
            </w:tcBorders>
            <w:shd w:val="clear" w:color="auto" w:fill="auto"/>
          </w:tcPr>
          <w:p w:rsidR="00CC005F" w:rsidRPr="00C57B4B" w:rsidRDefault="00CC005F" w:rsidP="0034445B">
            <w:pPr>
              <w:pStyle w:val="Skaidrojumitabul"/>
              <w:spacing w:before="0" w:after="0" w:line="240" w:lineRule="auto"/>
              <w:jc w:val="center"/>
              <w:rPr>
                <w:rFonts w:ascii="Verdana" w:hAnsi="Verdana"/>
                <w:i/>
                <w:sz w:val="24"/>
                <w:szCs w:val="28"/>
              </w:rPr>
            </w:pPr>
            <w:r w:rsidRPr="00C57B4B">
              <w:rPr>
                <w:rFonts w:ascii="Verdana" w:hAnsi="Verdana"/>
                <w:i/>
                <w:sz w:val="18"/>
                <w:szCs w:val="24"/>
              </w:rPr>
              <w:t>(vārds, uzvārds.)</w:t>
            </w:r>
          </w:p>
        </w:tc>
      </w:tr>
      <w:tr w:rsidR="00CC005F" w:rsidRPr="00C57B4B" w:rsidTr="00DB3CA5">
        <w:trPr>
          <w:trHeight w:val="268"/>
        </w:trPr>
        <w:tc>
          <w:tcPr>
            <w:tcW w:w="2920" w:type="dxa"/>
            <w:vMerge w:val="restart"/>
            <w:tcBorders>
              <w:right w:val="nil"/>
            </w:tcBorders>
            <w:shd w:val="clear" w:color="auto" w:fill="auto"/>
          </w:tcPr>
          <w:p w:rsidR="00CC005F" w:rsidRPr="00C57B4B" w:rsidRDefault="00CC005F" w:rsidP="0034445B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C57B4B">
              <w:rPr>
                <w:rFonts w:ascii="Verdana" w:hAnsi="Verdana"/>
                <w:b/>
                <w:sz w:val="20"/>
                <w:szCs w:val="20"/>
              </w:rPr>
              <w:t>Sertifikāts</w:t>
            </w:r>
          </w:p>
        </w:tc>
        <w:tc>
          <w:tcPr>
            <w:tcW w:w="6260" w:type="dxa"/>
            <w:tcBorders>
              <w:left w:val="nil"/>
            </w:tcBorders>
            <w:shd w:val="clear" w:color="auto" w:fill="auto"/>
          </w:tcPr>
          <w:p w:rsidR="00C53B41" w:rsidRPr="00C57B4B" w:rsidRDefault="00CB7FF8" w:rsidP="00555EAB">
            <w:pPr>
              <w:pStyle w:val="NoSpacing"/>
              <w:rPr>
                <w:rFonts w:ascii="Verdana" w:hAnsi="Verdana"/>
                <w:iCs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Nr.10-0363, Arhitekta prakse, izdevis LAS SC 29.01.1992. derīgs līdz 07.01.2019.</w:t>
            </w:r>
          </w:p>
        </w:tc>
      </w:tr>
      <w:tr w:rsidR="00CC005F" w:rsidRPr="00C57B4B" w:rsidTr="00DB3CA5">
        <w:trPr>
          <w:trHeight w:val="268"/>
        </w:trPr>
        <w:tc>
          <w:tcPr>
            <w:tcW w:w="2920" w:type="dxa"/>
            <w:vMerge/>
            <w:tcBorders>
              <w:right w:val="nil"/>
            </w:tcBorders>
            <w:shd w:val="clear" w:color="auto" w:fill="auto"/>
          </w:tcPr>
          <w:p w:rsidR="00CC005F" w:rsidRPr="00C57B4B" w:rsidRDefault="00CC005F" w:rsidP="0034445B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6260" w:type="dxa"/>
            <w:tcBorders>
              <w:left w:val="nil"/>
            </w:tcBorders>
            <w:shd w:val="clear" w:color="auto" w:fill="auto"/>
          </w:tcPr>
          <w:p w:rsidR="00CC005F" w:rsidRPr="00C57B4B" w:rsidRDefault="00CC005F" w:rsidP="0034445B">
            <w:pPr>
              <w:spacing w:after="0" w:line="240" w:lineRule="auto"/>
              <w:jc w:val="center"/>
              <w:rPr>
                <w:rFonts w:ascii="Verdana" w:hAnsi="Verdana"/>
                <w:b/>
                <w:sz w:val="24"/>
                <w:szCs w:val="24"/>
              </w:rPr>
            </w:pPr>
            <w:r w:rsidRPr="00C57B4B">
              <w:rPr>
                <w:rFonts w:ascii="Verdana" w:hAnsi="Verdana"/>
                <w:i/>
                <w:sz w:val="18"/>
                <w:szCs w:val="18"/>
              </w:rPr>
              <w:t>(numurs, darbības joma, izdevējs, izdošanas datums, derīguma termiņš)</w:t>
            </w:r>
          </w:p>
        </w:tc>
      </w:tr>
      <w:tr w:rsidR="00CC005F" w:rsidRPr="00C57B4B" w:rsidTr="00DB3CA5">
        <w:trPr>
          <w:trHeight w:val="552"/>
        </w:trPr>
        <w:tc>
          <w:tcPr>
            <w:tcW w:w="9180" w:type="dxa"/>
            <w:gridSpan w:val="2"/>
            <w:shd w:val="clear" w:color="auto" w:fill="auto"/>
            <w:vAlign w:val="center"/>
          </w:tcPr>
          <w:p w:rsidR="00CC005F" w:rsidRPr="00C57B4B" w:rsidRDefault="00EA0C79" w:rsidP="00EA0C79">
            <w:pPr>
              <w:spacing w:after="0" w:line="240" w:lineRule="auto"/>
              <w:jc w:val="center"/>
              <w:rPr>
                <w:rFonts w:ascii="Verdana" w:hAnsi="Verdana"/>
                <w:b/>
                <w:caps/>
                <w:sz w:val="24"/>
                <w:szCs w:val="24"/>
              </w:rPr>
            </w:pPr>
            <w:r w:rsidRPr="00C57B4B">
              <w:rPr>
                <w:rFonts w:ascii="Verdana" w:hAnsi="Verdana"/>
                <w:b/>
                <w:caps/>
                <w:sz w:val="24"/>
                <w:szCs w:val="24"/>
              </w:rPr>
              <w:t>Eksperts</w:t>
            </w:r>
          </w:p>
        </w:tc>
      </w:tr>
      <w:tr w:rsidR="00CC005F" w:rsidRPr="00C57B4B" w:rsidTr="00DB3CA5">
        <w:trPr>
          <w:trHeight w:val="268"/>
        </w:trPr>
        <w:tc>
          <w:tcPr>
            <w:tcW w:w="2920" w:type="dxa"/>
            <w:vMerge w:val="restart"/>
            <w:tcBorders>
              <w:right w:val="nil"/>
            </w:tcBorders>
            <w:shd w:val="clear" w:color="auto" w:fill="auto"/>
          </w:tcPr>
          <w:p w:rsidR="00CC005F" w:rsidRPr="00C57B4B" w:rsidRDefault="00CC005F" w:rsidP="0034445B">
            <w:pPr>
              <w:pStyle w:val="Skaidrojumitabul"/>
              <w:spacing w:before="0" w:after="0" w:line="240" w:lineRule="auto"/>
              <w:jc w:val="left"/>
              <w:rPr>
                <w:rFonts w:ascii="Verdana" w:hAnsi="Verdana"/>
                <w:b/>
                <w:szCs w:val="20"/>
              </w:rPr>
            </w:pPr>
            <w:r w:rsidRPr="00C57B4B">
              <w:rPr>
                <w:rFonts w:ascii="Verdana" w:hAnsi="Verdana"/>
                <w:b/>
                <w:szCs w:val="20"/>
              </w:rPr>
              <w:t>Eksperts</w:t>
            </w:r>
          </w:p>
          <w:p w:rsidR="00CC005F" w:rsidRPr="00C57B4B" w:rsidRDefault="00CC005F" w:rsidP="0034445B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6260" w:type="dxa"/>
            <w:tcBorders>
              <w:left w:val="nil"/>
            </w:tcBorders>
            <w:shd w:val="clear" w:color="auto" w:fill="auto"/>
          </w:tcPr>
          <w:p w:rsidR="00CC005F" w:rsidRPr="00C57B4B" w:rsidRDefault="008115D2" w:rsidP="0034445B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Anda Kursiša</w:t>
            </w:r>
          </w:p>
        </w:tc>
      </w:tr>
      <w:tr w:rsidR="00CC005F" w:rsidRPr="00C57B4B" w:rsidTr="00891068">
        <w:trPr>
          <w:trHeight w:val="268"/>
        </w:trPr>
        <w:tc>
          <w:tcPr>
            <w:tcW w:w="2920" w:type="dxa"/>
            <w:vMerge/>
            <w:tcBorders>
              <w:bottom w:val="single" w:sz="4" w:space="0" w:color="auto"/>
              <w:right w:val="nil"/>
            </w:tcBorders>
            <w:shd w:val="clear" w:color="auto" w:fill="auto"/>
          </w:tcPr>
          <w:p w:rsidR="00CC005F" w:rsidRPr="00C57B4B" w:rsidRDefault="00CC005F" w:rsidP="0034445B">
            <w:pPr>
              <w:pStyle w:val="Skaidrojumitabul"/>
              <w:spacing w:before="0" w:after="0" w:line="240" w:lineRule="auto"/>
              <w:jc w:val="left"/>
              <w:rPr>
                <w:rFonts w:ascii="Verdana" w:hAnsi="Verdana"/>
                <w:b/>
                <w:szCs w:val="20"/>
              </w:rPr>
            </w:pPr>
          </w:p>
        </w:tc>
        <w:tc>
          <w:tcPr>
            <w:tcW w:w="6260" w:type="dxa"/>
            <w:tcBorders>
              <w:left w:val="nil"/>
            </w:tcBorders>
            <w:shd w:val="clear" w:color="auto" w:fill="auto"/>
          </w:tcPr>
          <w:p w:rsidR="00CC005F" w:rsidRPr="00C57B4B" w:rsidRDefault="00CC005F" w:rsidP="0034445B">
            <w:pPr>
              <w:spacing w:after="0" w:line="240" w:lineRule="auto"/>
              <w:jc w:val="center"/>
              <w:rPr>
                <w:rFonts w:ascii="Verdana" w:hAnsi="Verdana"/>
                <w:b/>
                <w:sz w:val="24"/>
                <w:szCs w:val="24"/>
              </w:rPr>
            </w:pPr>
            <w:r w:rsidRPr="00C57B4B">
              <w:rPr>
                <w:rFonts w:ascii="Verdana" w:hAnsi="Verdana"/>
                <w:i/>
                <w:sz w:val="18"/>
                <w:szCs w:val="24"/>
              </w:rPr>
              <w:t>(vārds, uzvārds)</w:t>
            </w:r>
          </w:p>
        </w:tc>
      </w:tr>
      <w:tr w:rsidR="00CC005F" w:rsidRPr="00C57B4B" w:rsidTr="00891068">
        <w:trPr>
          <w:trHeight w:val="159"/>
        </w:trPr>
        <w:tc>
          <w:tcPr>
            <w:tcW w:w="2920" w:type="dxa"/>
            <w:vMerge w:val="restart"/>
            <w:tcBorders>
              <w:bottom w:val="nil"/>
              <w:right w:val="nil"/>
            </w:tcBorders>
            <w:shd w:val="clear" w:color="auto" w:fill="auto"/>
          </w:tcPr>
          <w:p w:rsidR="00CC005F" w:rsidRPr="00C57B4B" w:rsidRDefault="00CC005F" w:rsidP="0034445B">
            <w:pPr>
              <w:pStyle w:val="Skaidrojumitabul"/>
              <w:spacing w:before="0" w:after="0" w:line="240" w:lineRule="auto"/>
              <w:jc w:val="left"/>
              <w:rPr>
                <w:rFonts w:ascii="Verdana" w:hAnsi="Verdana"/>
                <w:b/>
                <w:szCs w:val="20"/>
              </w:rPr>
            </w:pPr>
            <w:r w:rsidRPr="00C57B4B">
              <w:rPr>
                <w:rFonts w:ascii="Verdana" w:hAnsi="Verdana"/>
                <w:b/>
                <w:szCs w:val="20"/>
              </w:rPr>
              <w:t>Sertifikāts</w:t>
            </w:r>
          </w:p>
        </w:tc>
        <w:tc>
          <w:tcPr>
            <w:tcW w:w="6260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8115D2" w:rsidRDefault="008115D2" w:rsidP="008115D2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074B19">
              <w:rPr>
                <w:rFonts w:ascii="Verdana" w:hAnsi="Verdana"/>
                <w:sz w:val="20"/>
                <w:szCs w:val="20"/>
              </w:rPr>
              <w:t>Nr.10-0836, arhitekta prakse, LAS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074B19">
              <w:rPr>
                <w:rFonts w:ascii="Verdana" w:hAnsi="Verdana"/>
                <w:sz w:val="20"/>
                <w:szCs w:val="20"/>
              </w:rPr>
              <w:t xml:space="preserve">SC, </w:t>
            </w:r>
            <w:r>
              <w:rPr>
                <w:rFonts w:ascii="Verdana" w:hAnsi="Verdana"/>
                <w:sz w:val="20"/>
                <w:szCs w:val="20"/>
              </w:rPr>
              <w:t xml:space="preserve">izdots 25.08.1999., derīgs līdz </w:t>
            </w:r>
            <w:r w:rsidRPr="00074B19">
              <w:rPr>
                <w:rFonts w:ascii="Verdana" w:hAnsi="Verdana"/>
                <w:sz w:val="20"/>
                <w:szCs w:val="20"/>
              </w:rPr>
              <w:t>18.08.2019</w:t>
            </w:r>
            <w:r>
              <w:rPr>
                <w:rFonts w:ascii="Verdana" w:hAnsi="Verdana"/>
                <w:sz w:val="20"/>
                <w:szCs w:val="20"/>
              </w:rPr>
              <w:t>.</w:t>
            </w:r>
          </w:p>
          <w:p w:rsidR="00CC005F" w:rsidRPr="008115D2" w:rsidRDefault="008115D2" w:rsidP="008115D2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Nr. </w:t>
            </w:r>
            <w:r w:rsidRPr="008A22A8">
              <w:rPr>
                <w:rFonts w:ascii="Verdana" w:hAnsi="Verdana"/>
                <w:sz w:val="20"/>
                <w:szCs w:val="20"/>
              </w:rPr>
              <w:t>6-00005, Būvprojektu arhitektūras risinājumu ekspertīze, BVKV, izdots 19.02.2016., derīgs – beztermiņa</w:t>
            </w:r>
          </w:p>
        </w:tc>
      </w:tr>
      <w:tr w:rsidR="00CC005F" w:rsidRPr="00C57B4B" w:rsidTr="00891068">
        <w:trPr>
          <w:trHeight w:val="159"/>
        </w:trPr>
        <w:tc>
          <w:tcPr>
            <w:tcW w:w="2920" w:type="dxa"/>
            <w:vMerge/>
            <w:tcBorders>
              <w:bottom w:val="nil"/>
              <w:right w:val="nil"/>
            </w:tcBorders>
            <w:shd w:val="clear" w:color="auto" w:fill="auto"/>
          </w:tcPr>
          <w:p w:rsidR="00CC005F" w:rsidRPr="00C57B4B" w:rsidRDefault="00CC005F" w:rsidP="0034445B">
            <w:pPr>
              <w:pStyle w:val="Skaidrojumitabul"/>
              <w:spacing w:before="0" w:after="0" w:line="240" w:lineRule="auto"/>
              <w:jc w:val="left"/>
              <w:rPr>
                <w:rFonts w:ascii="Verdana" w:hAnsi="Verdana"/>
                <w:b/>
                <w:szCs w:val="20"/>
              </w:rPr>
            </w:pPr>
          </w:p>
        </w:tc>
        <w:tc>
          <w:tcPr>
            <w:tcW w:w="6260" w:type="dxa"/>
            <w:tcBorders>
              <w:left w:val="nil"/>
              <w:bottom w:val="nil"/>
            </w:tcBorders>
            <w:shd w:val="clear" w:color="auto" w:fill="auto"/>
          </w:tcPr>
          <w:p w:rsidR="00CC005F" w:rsidRPr="00C57B4B" w:rsidRDefault="00CC005F" w:rsidP="0034445B">
            <w:pPr>
              <w:spacing w:after="0" w:line="240" w:lineRule="auto"/>
              <w:jc w:val="center"/>
              <w:rPr>
                <w:rFonts w:ascii="Verdana" w:hAnsi="Verdana"/>
                <w:b/>
                <w:sz w:val="24"/>
                <w:szCs w:val="24"/>
              </w:rPr>
            </w:pPr>
            <w:r w:rsidRPr="00C57B4B">
              <w:rPr>
                <w:rFonts w:ascii="Verdana" w:hAnsi="Verdana"/>
                <w:i/>
                <w:sz w:val="18"/>
                <w:szCs w:val="24"/>
              </w:rPr>
              <w:t>(vārds, uzvārds, arhitekta vai būvprakses sert. Nr., darbības joma, derīguma termiņš)</w:t>
            </w:r>
          </w:p>
        </w:tc>
      </w:tr>
    </w:tbl>
    <w:p w:rsidR="00CC005F" w:rsidRPr="00C57B4B" w:rsidRDefault="00CC005F" w:rsidP="00CC005F">
      <w:pPr>
        <w:spacing w:after="0"/>
        <w:rPr>
          <w:rFonts w:ascii="Verdana" w:hAnsi="Verdana"/>
          <w:vanish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97"/>
        <w:gridCol w:w="6183"/>
      </w:tblGrid>
      <w:tr w:rsidR="00CC005F" w:rsidRPr="00C57B4B" w:rsidTr="00DB3CA5">
        <w:tc>
          <w:tcPr>
            <w:tcW w:w="9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05F" w:rsidRPr="00C57B4B" w:rsidRDefault="00CC005F" w:rsidP="0034445B">
            <w:pPr>
              <w:pStyle w:val="Skaidrojumitabul"/>
              <w:spacing w:before="0" w:after="0" w:line="240" w:lineRule="auto"/>
              <w:jc w:val="center"/>
              <w:rPr>
                <w:rFonts w:ascii="Verdana" w:hAnsi="Verdana"/>
                <w:b/>
                <w:caps/>
                <w:sz w:val="24"/>
                <w:szCs w:val="28"/>
              </w:rPr>
            </w:pPr>
            <w:r w:rsidRPr="00C57B4B">
              <w:rPr>
                <w:rFonts w:ascii="Verdana" w:hAnsi="Verdana"/>
                <w:b/>
                <w:caps/>
                <w:sz w:val="24"/>
                <w:szCs w:val="28"/>
              </w:rPr>
              <w:t xml:space="preserve">Būvprojekta </w:t>
            </w:r>
          </w:p>
          <w:p w:rsidR="00C53B41" w:rsidRPr="00C57B4B" w:rsidRDefault="00E30525" w:rsidP="0034445B">
            <w:pPr>
              <w:pStyle w:val="Skaidrojumitabul"/>
              <w:spacing w:before="0" w:after="0" w:line="100" w:lineRule="atLeast"/>
              <w:jc w:val="center"/>
              <w:rPr>
                <w:rFonts w:ascii="Verdana" w:hAnsi="Verdana"/>
                <w:color w:val="000000"/>
                <w:sz w:val="24"/>
                <w:szCs w:val="24"/>
              </w:rPr>
            </w:pPr>
            <w:r w:rsidRPr="008A1E9A">
              <w:rPr>
                <w:rFonts w:ascii="Verdana" w:hAnsi="Verdana"/>
                <w:caps/>
                <w:color w:val="000000"/>
                <w:sz w:val="24"/>
                <w:szCs w:val="24"/>
              </w:rPr>
              <w:t xml:space="preserve">razošanas ēkas </w:t>
            </w:r>
            <w:r w:rsidR="008A1E9A" w:rsidRPr="008A1E9A">
              <w:rPr>
                <w:rFonts w:ascii="Verdana" w:hAnsi="Verdana"/>
                <w:caps/>
                <w:color w:val="000000"/>
                <w:sz w:val="24"/>
                <w:szCs w:val="24"/>
              </w:rPr>
              <w:t xml:space="preserve">nr. 7 </w:t>
            </w:r>
            <w:r w:rsidRPr="008A1E9A">
              <w:rPr>
                <w:rFonts w:ascii="Verdana" w:hAnsi="Verdana"/>
                <w:caps/>
                <w:color w:val="000000"/>
                <w:sz w:val="24"/>
                <w:szCs w:val="24"/>
              </w:rPr>
              <w:t>būvniecība</w:t>
            </w:r>
            <w:r w:rsidR="006F64BE">
              <w:rPr>
                <w:rFonts w:ascii="Verdana" w:hAnsi="Verdana"/>
                <w:caps/>
                <w:color w:val="000000"/>
                <w:sz w:val="24"/>
                <w:szCs w:val="24"/>
              </w:rPr>
              <w:t>, ventspils</w:t>
            </w:r>
          </w:p>
          <w:p w:rsidR="00CC005F" w:rsidRPr="00C57B4B" w:rsidRDefault="00CC005F" w:rsidP="0034445B">
            <w:pPr>
              <w:pStyle w:val="Skaidrojumitabul"/>
              <w:spacing w:before="0" w:after="0" w:line="240" w:lineRule="auto"/>
              <w:jc w:val="center"/>
              <w:rPr>
                <w:rFonts w:ascii="Verdana" w:hAnsi="Verdana"/>
                <w:b/>
                <w:caps/>
                <w:sz w:val="24"/>
                <w:szCs w:val="28"/>
              </w:rPr>
            </w:pPr>
            <w:r w:rsidRPr="00C57B4B">
              <w:rPr>
                <w:rFonts w:ascii="Verdana" w:hAnsi="Verdana"/>
                <w:color w:val="000000"/>
                <w:sz w:val="24"/>
                <w:szCs w:val="24"/>
              </w:rPr>
              <w:t xml:space="preserve"> </w:t>
            </w:r>
            <w:r w:rsidRPr="00C57B4B">
              <w:rPr>
                <w:rFonts w:ascii="Verdana" w:hAnsi="Verdana"/>
                <w:b/>
                <w:caps/>
                <w:sz w:val="24"/>
                <w:szCs w:val="28"/>
              </w:rPr>
              <w:t>ekspertīzes Atzinums</w:t>
            </w:r>
          </w:p>
        </w:tc>
      </w:tr>
      <w:tr w:rsidR="00CC005F" w:rsidRPr="00C57B4B" w:rsidTr="00DB3CA5">
        <w:tc>
          <w:tcPr>
            <w:tcW w:w="9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05F" w:rsidRPr="00C57B4B" w:rsidRDefault="00CC005F" w:rsidP="00604814">
            <w:pPr>
              <w:pStyle w:val="Skaidrojumitabul"/>
              <w:spacing w:before="0" w:after="0" w:line="240" w:lineRule="auto"/>
              <w:rPr>
                <w:rFonts w:ascii="Verdana" w:hAnsi="Verdana"/>
                <w:b/>
                <w:szCs w:val="20"/>
              </w:rPr>
            </w:pPr>
            <w:r w:rsidRPr="00C57B4B">
              <w:rPr>
                <w:rFonts w:ascii="Verdana" w:hAnsi="Verdana"/>
                <w:b/>
                <w:szCs w:val="20"/>
              </w:rPr>
              <w:t xml:space="preserve">uz </w:t>
            </w:r>
            <w:r w:rsidR="00604814" w:rsidRPr="00C57B4B">
              <w:rPr>
                <w:rFonts w:ascii="Verdana" w:hAnsi="Verdana"/>
                <w:b/>
                <w:szCs w:val="20"/>
                <w:highlight w:val="yellow"/>
              </w:rPr>
              <w:t>8</w:t>
            </w:r>
            <w:r w:rsidRPr="00C57B4B">
              <w:rPr>
                <w:rFonts w:ascii="Verdana" w:hAnsi="Verdana"/>
                <w:b/>
                <w:szCs w:val="20"/>
              </w:rPr>
              <w:t xml:space="preserve"> lapām</w:t>
            </w:r>
          </w:p>
        </w:tc>
      </w:tr>
      <w:tr w:rsidR="00CC005F" w:rsidRPr="00C57B4B" w:rsidTr="00DB3CA5">
        <w:tc>
          <w:tcPr>
            <w:tcW w:w="9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05F" w:rsidRPr="00C57B4B" w:rsidRDefault="00CC005F" w:rsidP="0034445B">
            <w:pPr>
              <w:pStyle w:val="Skaidrojumitabul"/>
              <w:spacing w:before="0" w:after="0" w:line="240" w:lineRule="auto"/>
              <w:rPr>
                <w:rFonts w:ascii="Verdana" w:hAnsi="Verdana"/>
                <w:b/>
                <w:szCs w:val="20"/>
              </w:rPr>
            </w:pPr>
            <w:r w:rsidRPr="00C57B4B">
              <w:rPr>
                <w:rFonts w:ascii="Verdana" w:hAnsi="Verdana"/>
                <w:b/>
                <w:szCs w:val="20"/>
              </w:rPr>
              <w:t>Ekspertīzes uzdevums</w:t>
            </w:r>
            <w:r w:rsidRPr="00C57B4B">
              <w:rPr>
                <w:rFonts w:ascii="Verdana" w:hAnsi="Verdana"/>
                <w:szCs w:val="20"/>
              </w:rPr>
              <w:t xml:space="preserve"> – izvērtēt būvprojekta </w:t>
            </w:r>
            <w:r w:rsidR="00EA0C79" w:rsidRPr="00C57B4B">
              <w:rPr>
                <w:rFonts w:ascii="Verdana" w:hAnsi="Verdana"/>
                <w:b/>
                <w:szCs w:val="20"/>
              </w:rPr>
              <w:t>D</w:t>
            </w:r>
            <w:r w:rsidRPr="00C57B4B">
              <w:rPr>
                <w:rFonts w:ascii="Verdana" w:hAnsi="Verdana"/>
                <w:b/>
                <w:szCs w:val="20"/>
              </w:rPr>
              <w:t>arbu organizēšanas projekt</w:t>
            </w:r>
            <w:r w:rsidR="00891068">
              <w:rPr>
                <w:rFonts w:ascii="Verdana" w:hAnsi="Verdana"/>
                <w:b/>
                <w:szCs w:val="20"/>
              </w:rPr>
              <w:t>a</w:t>
            </w:r>
            <w:r w:rsidR="00EA0C79" w:rsidRPr="00C57B4B">
              <w:rPr>
                <w:rFonts w:ascii="Verdana" w:hAnsi="Verdana"/>
                <w:b/>
                <w:szCs w:val="20"/>
              </w:rPr>
              <w:t xml:space="preserve"> (DOP)</w:t>
            </w:r>
          </w:p>
          <w:p w:rsidR="00CC005F" w:rsidRPr="00C57B4B" w:rsidRDefault="00CC005F" w:rsidP="0034445B">
            <w:pPr>
              <w:pStyle w:val="Skaidrojumitabul"/>
              <w:spacing w:before="0" w:after="0" w:line="240" w:lineRule="auto"/>
              <w:rPr>
                <w:rFonts w:ascii="Verdana" w:hAnsi="Verdana"/>
                <w:i/>
                <w:sz w:val="18"/>
                <w:szCs w:val="18"/>
              </w:rPr>
            </w:pPr>
            <w:r w:rsidRPr="00C57B4B">
              <w:rPr>
                <w:rFonts w:ascii="Verdana" w:hAnsi="Verdana"/>
                <w:szCs w:val="20"/>
              </w:rPr>
              <w:t xml:space="preserve">                                           </w:t>
            </w:r>
            <w:r w:rsidR="00C53B41" w:rsidRPr="00C57B4B">
              <w:rPr>
                <w:rFonts w:ascii="Verdana" w:hAnsi="Verdana"/>
                <w:szCs w:val="20"/>
              </w:rPr>
              <w:t xml:space="preserve">                           </w:t>
            </w:r>
            <w:r w:rsidRPr="00C57B4B">
              <w:rPr>
                <w:rFonts w:ascii="Verdana" w:hAnsi="Verdana"/>
                <w:szCs w:val="20"/>
              </w:rPr>
              <w:t xml:space="preserve"> </w:t>
            </w:r>
            <w:r w:rsidRPr="00C57B4B">
              <w:rPr>
                <w:rFonts w:ascii="Verdana" w:hAnsi="Verdana"/>
                <w:i/>
                <w:sz w:val="18"/>
                <w:szCs w:val="18"/>
              </w:rPr>
              <w:t>(daļas vai sadaļas nosaukums)</w:t>
            </w:r>
          </w:p>
          <w:p w:rsidR="00CC005F" w:rsidRPr="00C57B4B" w:rsidRDefault="00CC005F" w:rsidP="0034445B">
            <w:pPr>
              <w:pStyle w:val="Skaidrojumitabul"/>
              <w:spacing w:before="0" w:after="0" w:line="240" w:lineRule="auto"/>
              <w:rPr>
                <w:rFonts w:ascii="Verdana" w:hAnsi="Verdana"/>
                <w:szCs w:val="20"/>
              </w:rPr>
            </w:pPr>
            <w:r w:rsidRPr="00C57B4B">
              <w:rPr>
                <w:rFonts w:ascii="Verdana" w:hAnsi="Verdana"/>
                <w:szCs w:val="20"/>
              </w:rPr>
              <w:t>risinājumu atbilstību būvniecību reglamentējošu normatīvo aktu un tehnisko noteikumu prasībām.</w:t>
            </w:r>
          </w:p>
          <w:p w:rsidR="00CC005F" w:rsidRPr="00C57B4B" w:rsidRDefault="00CC005F" w:rsidP="0034445B">
            <w:pPr>
              <w:pStyle w:val="Skaidrojumitabul"/>
              <w:spacing w:before="0" w:after="0" w:line="240" w:lineRule="auto"/>
              <w:rPr>
                <w:rFonts w:ascii="Verdana" w:hAnsi="Verdana"/>
                <w:szCs w:val="20"/>
              </w:rPr>
            </w:pPr>
          </w:p>
        </w:tc>
      </w:tr>
      <w:tr w:rsidR="00CC005F" w:rsidRPr="00C57B4B" w:rsidTr="00DB3CA5">
        <w:trPr>
          <w:trHeight w:val="461"/>
        </w:trPr>
        <w:tc>
          <w:tcPr>
            <w:tcW w:w="2997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CC005F" w:rsidRPr="00C57B4B" w:rsidRDefault="00CC005F" w:rsidP="0034445B">
            <w:pPr>
              <w:pStyle w:val="Skaidrojumitabul"/>
              <w:spacing w:before="0" w:after="0" w:line="240" w:lineRule="auto"/>
              <w:rPr>
                <w:rFonts w:ascii="Verdana" w:hAnsi="Verdana"/>
                <w:b/>
                <w:szCs w:val="20"/>
              </w:rPr>
            </w:pPr>
            <w:r w:rsidRPr="00C57B4B">
              <w:rPr>
                <w:rFonts w:ascii="Verdana" w:hAnsi="Verdana"/>
                <w:b/>
                <w:szCs w:val="20"/>
              </w:rPr>
              <w:t>Ekspertīzes</w:t>
            </w:r>
          </w:p>
          <w:p w:rsidR="00CC005F" w:rsidRPr="00C57B4B" w:rsidRDefault="00CC005F" w:rsidP="0034445B">
            <w:pPr>
              <w:pStyle w:val="Skaidrojumitabul"/>
              <w:spacing w:before="0" w:after="0" w:line="240" w:lineRule="auto"/>
              <w:rPr>
                <w:rFonts w:ascii="Verdana" w:hAnsi="Verdana"/>
                <w:b/>
                <w:szCs w:val="20"/>
              </w:rPr>
            </w:pPr>
            <w:r w:rsidRPr="00C57B4B">
              <w:rPr>
                <w:rFonts w:ascii="Verdana" w:hAnsi="Verdana"/>
                <w:b/>
                <w:szCs w:val="20"/>
              </w:rPr>
              <w:t>papilduzdevums</w:t>
            </w:r>
          </w:p>
          <w:p w:rsidR="00CC005F" w:rsidRPr="00C57B4B" w:rsidRDefault="00CC005F" w:rsidP="0034445B">
            <w:pPr>
              <w:pStyle w:val="Skaidrojumitabul"/>
              <w:spacing w:before="0" w:after="0" w:line="240" w:lineRule="auto"/>
              <w:rPr>
                <w:rFonts w:ascii="Verdana" w:hAnsi="Verdana"/>
                <w:b/>
                <w:szCs w:val="20"/>
              </w:rPr>
            </w:pPr>
          </w:p>
        </w:tc>
        <w:tc>
          <w:tcPr>
            <w:tcW w:w="6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005F" w:rsidRPr="00C57B4B" w:rsidRDefault="00CC005F" w:rsidP="0034445B">
            <w:pPr>
              <w:pStyle w:val="Skaidrojumitabul"/>
              <w:spacing w:before="0" w:after="0" w:line="240" w:lineRule="auto"/>
              <w:rPr>
                <w:rFonts w:ascii="Verdana" w:hAnsi="Verdana"/>
                <w:b/>
                <w:szCs w:val="20"/>
              </w:rPr>
            </w:pPr>
            <w:r w:rsidRPr="00C57B4B">
              <w:rPr>
                <w:rFonts w:ascii="Verdana" w:hAnsi="Verdana"/>
                <w:b/>
                <w:szCs w:val="20"/>
              </w:rPr>
              <w:t>______</w:t>
            </w:r>
          </w:p>
        </w:tc>
      </w:tr>
      <w:tr w:rsidR="00CC005F" w:rsidRPr="00C57B4B" w:rsidTr="00DB3CA5">
        <w:trPr>
          <w:trHeight w:val="460"/>
        </w:trPr>
        <w:tc>
          <w:tcPr>
            <w:tcW w:w="2997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CC005F" w:rsidRPr="00C57B4B" w:rsidRDefault="00CC005F" w:rsidP="0034445B">
            <w:pPr>
              <w:pStyle w:val="Skaidrojumitabul"/>
              <w:spacing w:before="0" w:after="0" w:line="240" w:lineRule="auto"/>
              <w:rPr>
                <w:rFonts w:ascii="Verdana" w:hAnsi="Verdana"/>
                <w:sz w:val="24"/>
                <w:szCs w:val="28"/>
              </w:rPr>
            </w:pPr>
          </w:p>
        </w:tc>
        <w:tc>
          <w:tcPr>
            <w:tcW w:w="6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005F" w:rsidRPr="00C57B4B" w:rsidRDefault="00CC005F" w:rsidP="0034445B">
            <w:pPr>
              <w:pStyle w:val="Skaidrojumitabul"/>
              <w:spacing w:before="0" w:after="0" w:line="240" w:lineRule="auto"/>
              <w:rPr>
                <w:rFonts w:ascii="Verdana" w:hAnsi="Verdana"/>
                <w:i/>
                <w:sz w:val="18"/>
                <w:szCs w:val="18"/>
              </w:rPr>
            </w:pPr>
            <w:r w:rsidRPr="00C57B4B">
              <w:rPr>
                <w:rFonts w:ascii="Verdana" w:hAnsi="Verdana"/>
                <w:i/>
                <w:sz w:val="18"/>
                <w:szCs w:val="18"/>
              </w:rPr>
              <w:t>(norādīt, ja tādus izvirzījis pasūtītājs un tie ir aplūkoti ekspertīzes veikšanas gaitā)</w:t>
            </w:r>
          </w:p>
        </w:tc>
      </w:tr>
    </w:tbl>
    <w:p w:rsidR="009C7DC9" w:rsidRPr="00C57B4B" w:rsidRDefault="009C7DC9">
      <w:pPr>
        <w:rPr>
          <w:rFonts w:ascii="Verdana" w:hAnsi="Verdana"/>
        </w:rPr>
      </w:pPr>
      <w:r w:rsidRPr="00C57B4B">
        <w:rPr>
          <w:rFonts w:ascii="Verdana" w:hAnsi="Verdana"/>
        </w:rPr>
        <w:br w:type="page"/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180"/>
      </w:tblGrid>
      <w:tr w:rsidR="00CC005F" w:rsidRPr="00C57B4B" w:rsidTr="00351BF7"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05F" w:rsidRPr="00C57B4B" w:rsidRDefault="00CC005F" w:rsidP="0034445B">
            <w:pPr>
              <w:pStyle w:val="Skaidrojumitabul"/>
              <w:spacing w:before="0" w:after="0" w:line="240" w:lineRule="auto"/>
              <w:rPr>
                <w:rFonts w:ascii="Verdana" w:hAnsi="Verdana"/>
                <w:b/>
                <w:szCs w:val="20"/>
              </w:rPr>
            </w:pPr>
            <w:r w:rsidRPr="00C57B4B">
              <w:rPr>
                <w:rFonts w:ascii="Verdana" w:hAnsi="Verdana"/>
                <w:b/>
                <w:szCs w:val="20"/>
              </w:rPr>
              <w:lastRenderedPageBreak/>
              <w:t>Atzinuma teksts</w:t>
            </w:r>
          </w:p>
          <w:p w:rsidR="00CC005F" w:rsidRPr="00C57B4B" w:rsidRDefault="00CC005F" w:rsidP="0034445B">
            <w:pPr>
              <w:pStyle w:val="Skaidrojumitabul"/>
              <w:spacing w:before="0" w:after="0" w:line="240" w:lineRule="auto"/>
              <w:rPr>
                <w:rFonts w:ascii="Verdana" w:hAnsi="Verdana"/>
                <w:szCs w:val="20"/>
              </w:rPr>
            </w:pPr>
          </w:p>
          <w:p w:rsidR="00CC005F" w:rsidRPr="00C57B4B" w:rsidRDefault="00CC005F" w:rsidP="0034445B">
            <w:pPr>
              <w:pStyle w:val="Skaidrojumitabul"/>
              <w:spacing w:before="0" w:after="0" w:line="240" w:lineRule="auto"/>
              <w:jc w:val="left"/>
              <w:rPr>
                <w:rFonts w:ascii="Verdana" w:hAnsi="Verdana"/>
                <w:szCs w:val="20"/>
              </w:rPr>
            </w:pPr>
            <w:r w:rsidRPr="00C57B4B">
              <w:rPr>
                <w:rFonts w:ascii="Verdana" w:hAnsi="Verdana"/>
                <w:szCs w:val="20"/>
              </w:rPr>
              <w:t xml:space="preserve">Apliecinu, ka būvprojekta </w:t>
            </w:r>
            <w:r w:rsidRPr="00C57B4B">
              <w:rPr>
                <w:rFonts w:ascii="Verdana" w:hAnsi="Verdana"/>
                <w:b/>
                <w:szCs w:val="20"/>
              </w:rPr>
              <w:t>Darbu organizēšanas projekta</w:t>
            </w:r>
            <w:r w:rsidR="00EA0C79" w:rsidRPr="00C57B4B">
              <w:rPr>
                <w:rFonts w:ascii="Verdana" w:hAnsi="Verdana"/>
                <w:b/>
                <w:szCs w:val="20"/>
              </w:rPr>
              <w:t xml:space="preserve"> (DOP)</w:t>
            </w:r>
            <w:r w:rsidRPr="00C57B4B">
              <w:rPr>
                <w:rFonts w:ascii="Verdana" w:hAnsi="Verdana"/>
                <w:b/>
                <w:szCs w:val="20"/>
              </w:rPr>
              <w:t xml:space="preserve"> </w:t>
            </w:r>
            <w:r w:rsidRPr="00C57B4B">
              <w:rPr>
                <w:rFonts w:ascii="Verdana" w:hAnsi="Verdana"/>
                <w:szCs w:val="20"/>
              </w:rPr>
              <w:t xml:space="preserve">risinājumi </w:t>
            </w:r>
            <w:r w:rsidRPr="00460A06">
              <w:rPr>
                <w:rFonts w:ascii="Verdana" w:hAnsi="Verdana"/>
                <w:szCs w:val="20"/>
                <w:highlight w:val="yellow"/>
              </w:rPr>
              <w:t>atbilst</w:t>
            </w:r>
            <w:r w:rsidRPr="00C57B4B">
              <w:rPr>
                <w:rFonts w:ascii="Verdana" w:hAnsi="Verdana"/>
                <w:szCs w:val="20"/>
                <w:highlight w:val="yellow"/>
              </w:rPr>
              <w:t>/</w:t>
            </w:r>
            <w:r w:rsidRPr="00460A06">
              <w:rPr>
                <w:rFonts w:ascii="Verdana" w:hAnsi="Verdana"/>
                <w:b/>
                <w:szCs w:val="20"/>
                <w:highlight w:val="yellow"/>
                <w:u w:val="single"/>
              </w:rPr>
              <w:t>neatbilst</w:t>
            </w:r>
            <w:r w:rsidRPr="00C57B4B">
              <w:rPr>
                <w:rFonts w:ascii="Verdana" w:hAnsi="Verdana"/>
                <w:b/>
                <w:szCs w:val="20"/>
                <w:u w:val="single"/>
              </w:rPr>
              <w:t xml:space="preserve"> </w:t>
            </w:r>
            <w:r w:rsidRPr="00C57B4B">
              <w:rPr>
                <w:rFonts w:ascii="Verdana" w:hAnsi="Verdana"/>
                <w:szCs w:val="20"/>
              </w:rPr>
              <w:t>normatīvo aktu un tehnisko noteikumu prasībām</w:t>
            </w:r>
            <w:r w:rsidRPr="00C57B4B">
              <w:rPr>
                <w:rFonts w:ascii="Verdana" w:hAnsi="Verdana"/>
                <w:sz w:val="24"/>
                <w:szCs w:val="28"/>
              </w:rPr>
              <w:t>.</w:t>
            </w:r>
          </w:p>
          <w:p w:rsidR="00CC005F" w:rsidRPr="00C57B4B" w:rsidRDefault="00CC005F" w:rsidP="0034445B">
            <w:pPr>
              <w:pStyle w:val="Skaidrojumitabul"/>
              <w:spacing w:before="0" w:after="0" w:line="240" w:lineRule="auto"/>
              <w:jc w:val="left"/>
              <w:rPr>
                <w:rFonts w:ascii="Verdana" w:hAnsi="Verdana"/>
                <w:i/>
                <w:sz w:val="18"/>
                <w:szCs w:val="18"/>
              </w:rPr>
            </w:pPr>
            <w:r w:rsidRPr="00C57B4B">
              <w:rPr>
                <w:rFonts w:ascii="Verdana" w:hAnsi="Verdana"/>
                <w:i/>
                <w:sz w:val="18"/>
                <w:szCs w:val="18"/>
              </w:rPr>
              <w:t xml:space="preserve">               (vajadzīgo pasvītrot)</w:t>
            </w:r>
          </w:p>
          <w:p w:rsidR="00CC005F" w:rsidRPr="00C57B4B" w:rsidRDefault="00CC005F" w:rsidP="0034445B">
            <w:pPr>
              <w:pStyle w:val="Skaidrojumitabul"/>
              <w:spacing w:before="0" w:after="0" w:line="240" w:lineRule="auto"/>
              <w:rPr>
                <w:rFonts w:ascii="Verdana" w:hAnsi="Verdana"/>
                <w:sz w:val="24"/>
                <w:szCs w:val="28"/>
              </w:rPr>
            </w:pPr>
          </w:p>
          <w:p w:rsidR="009C7DC9" w:rsidRPr="00C57B4B" w:rsidRDefault="009C7DC9" w:rsidP="009C7DC9">
            <w:pPr>
              <w:pStyle w:val="Skaidrojumitabul"/>
              <w:spacing w:before="0" w:after="0" w:line="240" w:lineRule="auto"/>
              <w:rPr>
                <w:rFonts w:ascii="Verdana" w:hAnsi="Verdana"/>
                <w:b/>
                <w:szCs w:val="20"/>
              </w:rPr>
            </w:pPr>
            <w:r w:rsidRPr="00C57B4B">
              <w:rPr>
                <w:rFonts w:ascii="Verdana" w:hAnsi="Verdana"/>
                <w:b/>
                <w:szCs w:val="20"/>
              </w:rPr>
              <w:t>Atklātās neatbilstības</w:t>
            </w:r>
          </w:p>
          <w:p w:rsidR="009C7DC9" w:rsidRPr="00C57B4B" w:rsidRDefault="009C7DC9" w:rsidP="009C7DC9">
            <w:pPr>
              <w:pStyle w:val="Skaidrojumitabul"/>
              <w:spacing w:before="0" w:after="0" w:line="240" w:lineRule="auto"/>
              <w:rPr>
                <w:rFonts w:ascii="Verdana" w:hAnsi="Verdana"/>
                <w:i/>
                <w:sz w:val="18"/>
                <w:szCs w:val="18"/>
              </w:rPr>
            </w:pPr>
            <w:r w:rsidRPr="00C57B4B">
              <w:rPr>
                <w:rFonts w:ascii="Verdana" w:hAnsi="Verdana"/>
                <w:i/>
                <w:sz w:val="18"/>
                <w:szCs w:val="18"/>
              </w:rPr>
              <w:t>(Katras neatbilstības apraksts un atsauce uz atbilstošo tiesību normu, kuras prasības nav ievērotas)</w:t>
            </w:r>
          </w:p>
          <w:p w:rsidR="009C7DC9" w:rsidRPr="00C57B4B" w:rsidRDefault="009C7DC9" w:rsidP="009C7DC9">
            <w:pPr>
              <w:pStyle w:val="Skaidrojumitabul"/>
              <w:spacing w:before="0" w:after="0" w:line="240" w:lineRule="auto"/>
              <w:rPr>
                <w:rFonts w:ascii="Verdana" w:hAnsi="Verdana"/>
                <w:sz w:val="24"/>
                <w:szCs w:val="28"/>
              </w:rPr>
            </w:pPr>
          </w:p>
          <w:p w:rsidR="009C7DC9" w:rsidRPr="00C57B4B" w:rsidRDefault="009C7DC9" w:rsidP="009C7DC9">
            <w:pPr>
              <w:pStyle w:val="Skaidrojumitabul"/>
              <w:spacing w:before="0" w:after="0" w:line="240" w:lineRule="auto"/>
              <w:rPr>
                <w:rFonts w:ascii="Verdana" w:hAnsi="Verdana"/>
                <w:b/>
                <w:szCs w:val="20"/>
              </w:rPr>
            </w:pPr>
            <w:r w:rsidRPr="00C57B4B">
              <w:rPr>
                <w:rFonts w:ascii="Verdana" w:hAnsi="Verdana"/>
                <w:b/>
                <w:szCs w:val="20"/>
              </w:rPr>
              <w:t>Piezīmes</w:t>
            </w:r>
          </w:p>
          <w:p w:rsidR="009C7DC9" w:rsidRPr="00C57B4B" w:rsidRDefault="009C7DC9" w:rsidP="009C7DC9">
            <w:pPr>
              <w:pStyle w:val="Skaidrojumitabul"/>
              <w:spacing w:before="0" w:after="0" w:line="240" w:lineRule="auto"/>
              <w:rPr>
                <w:rFonts w:ascii="Verdana" w:hAnsi="Verdana"/>
                <w:sz w:val="22"/>
                <w:szCs w:val="24"/>
              </w:rPr>
            </w:pPr>
            <w:r w:rsidRPr="00C57B4B">
              <w:rPr>
                <w:rFonts w:ascii="Verdana" w:hAnsi="Verdana"/>
                <w:i/>
                <w:sz w:val="18"/>
                <w:szCs w:val="18"/>
              </w:rPr>
              <w:t>(Norāda nepilnības, kuras jānovērš pirms būvprojekta iesniegšanas akceptēšanai būvvaldē)</w:t>
            </w:r>
          </w:p>
          <w:p w:rsidR="009C7DC9" w:rsidRPr="00C57B4B" w:rsidRDefault="009C7DC9" w:rsidP="009C7DC9">
            <w:pPr>
              <w:pStyle w:val="Skaidrojumitabul"/>
              <w:spacing w:before="0" w:after="0" w:line="240" w:lineRule="auto"/>
              <w:rPr>
                <w:rFonts w:ascii="Verdana" w:hAnsi="Verdana"/>
                <w:sz w:val="24"/>
                <w:szCs w:val="28"/>
              </w:rPr>
            </w:pPr>
          </w:p>
          <w:p w:rsidR="009C7DC9" w:rsidRPr="00C57B4B" w:rsidRDefault="009C7DC9" w:rsidP="009C7DC9">
            <w:pPr>
              <w:pStyle w:val="Skaidrojumitabul"/>
              <w:spacing w:before="0" w:after="0" w:line="240" w:lineRule="auto"/>
              <w:rPr>
                <w:rFonts w:ascii="Verdana" w:hAnsi="Verdana"/>
                <w:sz w:val="24"/>
                <w:szCs w:val="28"/>
                <w:highlight w:val="yellow"/>
              </w:rPr>
            </w:pPr>
            <w:r w:rsidRPr="00C57B4B">
              <w:rPr>
                <w:rFonts w:ascii="Verdana" w:hAnsi="Verdana"/>
                <w:b/>
                <w:szCs w:val="20"/>
                <w:highlight w:val="yellow"/>
                <w:lang w:eastAsia="lv-LV"/>
              </w:rPr>
              <w:t xml:space="preserve">Nepilnības, neprecizitātes novērstas ekspertīzes gaitā. Sk. Pielikumu Nr.  1 </w:t>
            </w:r>
          </w:p>
          <w:p w:rsidR="009C7DC9" w:rsidRPr="00C57B4B" w:rsidRDefault="009C7DC9" w:rsidP="009C7DC9">
            <w:pPr>
              <w:pStyle w:val="Skaidrojumitabul"/>
              <w:spacing w:before="0" w:after="0" w:line="240" w:lineRule="auto"/>
              <w:rPr>
                <w:rFonts w:ascii="Verdana" w:hAnsi="Verdana"/>
                <w:b/>
                <w:szCs w:val="20"/>
              </w:rPr>
            </w:pPr>
            <w:r w:rsidRPr="00C57B4B">
              <w:rPr>
                <w:rFonts w:ascii="Verdana" w:hAnsi="Verdana"/>
                <w:b/>
                <w:szCs w:val="20"/>
                <w:highlight w:val="yellow"/>
              </w:rPr>
              <w:t>Veiktie aprēķini</w:t>
            </w:r>
          </w:p>
          <w:p w:rsidR="00CC005F" w:rsidRPr="00C57B4B" w:rsidRDefault="00CC005F" w:rsidP="0034445B">
            <w:pPr>
              <w:pStyle w:val="Skaidrojumitabul"/>
              <w:spacing w:before="0" w:after="0" w:line="240" w:lineRule="auto"/>
              <w:rPr>
                <w:rFonts w:ascii="Verdana" w:hAnsi="Verdana"/>
                <w:sz w:val="24"/>
                <w:szCs w:val="28"/>
              </w:rPr>
            </w:pPr>
          </w:p>
          <w:p w:rsidR="00C53B41" w:rsidRPr="00C57B4B" w:rsidRDefault="00C53B41" w:rsidP="0034445B">
            <w:pPr>
              <w:pStyle w:val="Skaidrojumitabul"/>
              <w:spacing w:before="0" w:after="0" w:line="240" w:lineRule="auto"/>
              <w:rPr>
                <w:rFonts w:ascii="Verdana" w:hAnsi="Verdana"/>
                <w:sz w:val="24"/>
                <w:szCs w:val="28"/>
              </w:rPr>
            </w:pPr>
            <w:r w:rsidRPr="00C57B4B">
              <w:rPr>
                <w:rFonts w:ascii="Verdana" w:hAnsi="Verdana"/>
                <w:b/>
                <w:szCs w:val="20"/>
              </w:rPr>
              <w:t>Veiktie aprēķini</w:t>
            </w:r>
            <w:r w:rsidRPr="00C57B4B">
              <w:rPr>
                <w:rFonts w:ascii="Verdana" w:hAnsi="Verdana"/>
                <w:sz w:val="24"/>
                <w:szCs w:val="28"/>
              </w:rPr>
              <w:t xml:space="preserve"> – </w:t>
            </w:r>
            <w:r w:rsidRPr="00C57B4B">
              <w:rPr>
                <w:rFonts w:ascii="Verdana" w:hAnsi="Verdana"/>
                <w:szCs w:val="20"/>
                <w:highlight w:val="yellow"/>
              </w:rPr>
              <w:t>ir/nav</w:t>
            </w:r>
          </w:p>
          <w:p w:rsidR="00CC005F" w:rsidRPr="00C57B4B" w:rsidRDefault="00CC005F" w:rsidP="0034445B">
            <w:pPr>
              <w:pStyle w:val="Skaidrojumitabul"/>
              <w:spacing w:before="0" w:after="0" w:line="240" w:lineRule="auto"/>
              <w:rPr>
                <w:rFonts w:ascii="Verdana" w:hAnsi="Verdana"/>
                <w:sz w:val="24"/>
                <w:szCs w:val="28"/>
              </w:rPr>
            </w:pPr>
          </w:p>
          <w:p w:rsidR="00CC005F" w:rsidRPr="00C57B4B" w:rsidRDefault="00CC005F" w:rsidP="0034445B">
            <w:pPr>
              <w:pStyle w:val="Skaidrojumitabul"/>
              <w:spacing w:before="0" w:after="0" w:line="240" w:lineRule="auto"/>
              <w:rPr>
                <w:rFonts w:ascii="Verdana" w:hAnsi="Verdana"/>
                <w:szCs w:val="20"/>
              </w:rPr>
            </w:pPr>
            <w:r w:rsidRPr="00C57B4B">
              <w:rPr>
                <w:rFonts w:ascii="Verdana" w:hAnsi="Verdana"/>
                <w:szCs w:val="20"/>
              </w:rPr>
              <w:t>Apliecinu, ka nav tādu apstākļu, kuru dēļ varētu uzskatīt, ka esmu ieinteresēts ekspertējamā būvprojekta realizācijā.</w:t>
            </w:r>
          </w:p>
          <w:p w:rsidR="00CC005F" w:rsidRPr="00C57B4B" w:rsidRDefault="00CC005F" w:rsidP="0034445B">
            <w:pPr>
              <w:pStyle w:val="Skaidrojumitabul"/>
              <w:spacing w:before="0" w:after="0" w:line="240" w:lineRule="auto"/>
              <w:rPr>
                <w:rFonts w:ascii="Verdana" w:hAnsi="Verdana"/>
                <w:szCs w:val="20"/>
              </w:rPr>
            </w:pPr>
          </w:p>
        </w:tc>
      </w:tr>
      <w:tr w:rsidR="00CC005F" w:rsidRPr="00C57B4B" w:rsidTr="00351BF7">
        <w:trPr>
          <w:trHeight w:val="211"/>
        </w:trPr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05F" w:rsidRPr="00C57B4B" w:rsidRDefault="00CC005F" w:rsidP="002E7933">
            <w:pPr>
              <w:pStyle w:val="Skaidrojumitabul"/>
              <w:spacing w:before="0" w:after="0" w:line="240" w:lineRule="auto"/>
              <w:rPr>
                <w:rFonts w:ascii="Verdana" w:hAnsi="Verdana"/>
                <w:szCs w:val="20"/>
              </w:rPr>
            </w:pPr>
            <w:r w:rsidRPr="00C57B4B">
              <w:rPr>
                <w:rFonts w:ascii="Verdana" w:hAnsi="Verdana"/>
                <w:szCs w:val="20"/>
              </w:rPr>
              <w:t>Datums</w:t>
            </w:r>
            <w:r w:rsidRPr="00C57B4B">
              <w:rPr>
                <w:rFonts w:ascii="Verdana" w:hAnsi="Verdana"/>
                <w:szCs w:val="20"/>
              </w:rPr>
              <w:tab/>
            </w:r>
            <w:r w:rsidR="002E7933" w:rsidRPr="00C57B4B">
              <w:rPr>
                <w:rFonts w:ascii="Verdana" w:hAnsi="Verdana"/>
                <w:szCs w:val="20"/>
                <w:highlight w:val="yellow"/>
              </w:rPr>
              <w:t>1</w:t>
            </w:r>
            <w:r w:rsidR="008A1E9A">
              <w:rPr>
                <w:rFonts w:ascii="Verdana" w:hAnsi="Verdana"/>
                <w:szCs w:val="20"/>
                <w:highlight w:val="yellow"/>
              </w:rPr>
              <w:t>1</w:t>
            </w:r>
            <w:r w:rsidR="002E7933" w:rsidRPr="00C57B4B">
              <w:rPr>
                <w:rFonts w:ascii="Verdana" w:hAnsi="Verdana"/>
                <w:szCs w:val="20"/>
                <w:highlight w:val="yellow"/>
              </w:rPr>
              <w:t>.0</w:t>
            </w:r>
            <w:r w:rsidR="008A1E9A">
              <w:rPr>
                <w:rFonts w:ascii="Verdana" w:hAnsi="Verdana"/>
                <w:szCs w:val="20"/>
                <w:highlight w:val="yellow"/>
              </w:rPr>
              <w:t>5</w:t>
            </w:r>
            <w:r w:rsidR="002E7933" w:rsidRPr="00C57B4B">
              <w:rPr>
                <w:rFonts w:ascii="Verdana" w:hAnsi="Verdana"/>
                <w:szCs w:val="20"/>
                <w:highlight w:val="yellow"/>
              </w:rPr>
              <w:t>.</w:t>
            </w:r>
            <w:r w:rsidRPr="00C57B4B">
              <w:rPr>
                <w:rFonts w:ascii="Verdana" w:hAnsi="Verdana"/>
                <w:szCs w:val="20"/>
                <w:highlight w:val="yellow"/>
              </w:rPr>
              <w:t>201</w:t>
            </w:r>
            <w:r w:rsidR="008A1E9A">
              <w:rPr>
                <w:rFonts w:ascii="Verdana" w:hAnsi="Verdana"/>
                <w:szCs w:val="20"/>
                <w:highlight w:val="yellow"/>
              </w:rPr>
              <w:t>8</w:t>
            </w:r>
            <w:r w:rsidRPr="00C57B4B">
              <w:rPr>
                <w:rFonts w:ascii="Verdana" w:hAnsi="Verdana"/>
                <w:szCs w:val="20"/>
                <w:highlight w:val="yellow"/>
              </w:rPr>
              <w:t>.</w:t>
            </w:r>
            <w:r w:rsidRPr="00C57B4B">
              <w:rPr>
                <w:rFonts w:ascii="Verdana" w:hAnsi="Verdana"/>
                <w:szCs w:val="20"/>
              </w:rPr>
              <w:t xml:space="preserve">                   Vieta: Rīga</w:t>
            </w:r>
          </w:p>
        </w:tc>
      </w:tr>
      <w:tr w:rsidR="00CC005F" w:rsidRPr="00C57B4B" w:rsidTr="00351BF7"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05F" w:rsidRPr="00C57B4B" w:rsidRDefault="00CC005F" w:rsidP="0034445B">
            <w:pPr>
              <w:pStyle w:val="Skaidrojumitabul"/>
              <w:spacing w:before="0" w:after="0" w:line="240" w:lineRule="auto"/>
              <w:rPr>
                <w:rFonts w:ascii="Verdana" w:hAnsi="Verdana"/>
                <w:szCs w:val="20"/>
              </w:rPr>
            </w:pPr>
            <w:r w:rsidRPr="00C57B4B">
              <w:rPr>
                <w:rFonts w:ascii="Verdana" w:hAnsi="Verdana"/>
                <w:szCs w:val="20"/>
              </w:rPr>
              <w:t>Eksperts</w:t>
            </w:r>
            <w:r w:rsidRPr="00C57B4B">
              <w:rPr>
                <w:rFonts w:ascii="Verdana" w:hAnsi="Verdana"/>
                <w:szCs w:val="20"/>
              </w:rPr>
              <w:tab/>
            </w:r>
            <w:r w:rsidR="002D7EB9">
              <w:rPr>
                <w:rFonts w:ascii="Verdana" w:hAnsi="Verdana"/>
                <w:szCs w:val="20"/>
              </w:rPr>
              <w:t xml:space="preserve">Anda Kursiša </w:t>
            </w:r>
            <w:r w:rsidR="00C53B41" w:rsidRPr="006C18A3">
              <w:rPr>
                <w:rFonts w:ascii="Verdana" w:hAnsi="Verdana"/>
                <w:color w:val="FF0000"/>
                <w:szCs w:val="20"/>
              </w:rPr>
              <w:t xml:space="preserve"> </w:t>
            </w:r>
            <w:r w:rsidR="00C53B41" w:rsidRPr="00C57B4B">
              <w:rPr>
                <w:rFonts w:ascii="Verdana" w:hAnsi="Verdana"/>
                <w:szCs w:val="20"/>
              </w:rPr>
              <w:t xml:space="preserve">                </w:t>
            </w:r>
            <w:r w:rsidRPr="00C57B4B">
              <w:rPr>
                <w:rFonts w:ascii="Verdana" w:hAnsi="Verdana"/>
                <w:szCs w:val="20"/>
              </w:rPr>
              <w:t>Paraksts</w:t>
            </w:r>
          </w:p>
        </w:tc>
      </w:tr>
    </w:tbl>
    <w:p w:rsidR="006C18A3" w:rsidRDefault="006C18A3" w:rsidP="00CC005F">
      <w:pPr>
        <w:rPr>
          <w:rFonts w:ascii="Verdana" w:hAnsi="Verdana"/>
        </w:rPr>
        <w:sectPr w:rsidR="006C18A3" w:rsidSect="006C1985">
          <w:footerReference w:type="default" r:id="rId7"/>
          <w:pgSz w:w="11906" w:h="16838" w:code="9"/>
          <w:pgMar w:top="1440" w:right="900" w:bottom="1440" w:left="1440" w:header="708" w:footer="708" w:gutter="0"/>
          <w:cols w:space="708"/>
          <w:docGrid w:linePitch="360"/>
        </w:sectPr>
      </w:pPr>
    </w:p>
    <w:p w:rsidR="006C18A3" w:rsidRPr="002D7EB9" w:rsidRDefault="006C18A3" w:rsidP="002D7EB9">
      <w:pPr>
        <w:tabs>
          <w:tab w:val="left" w:pos="3935"/>
        </w:tabs>
        <w:spacing w:after="0" w:line="0" w:lineRule="atLeast"/>
        <w:jc w:val="right"/>
      </w:pPr>
      <w:r w:rsidRPr="002D7EB9">
        <w:lastRenderedPageBreak/>
        <w:tab/>
      </w:r>
    </w:p>
    <w:p w:rsidR="00DB3CA5" w:rsidRPr="002D7EB9" w:rsidRDefault="00DB3CA5" w:rsidP="002D7EB9">
      <w:pPr>
        <w:spacing w:after="0" w:line="0" w:lineRule="atLeast"/>
        <w:jc w:val="right"/>
        <w:rPr>
          <w:rFonts w:ascii="Verdana" w:hAnsi="Verdana"/>
          <w:sz w:val="20"/>
          <w:szCs w:val="20"/>
        </w:rPr>
      </w:pPr>
      <w:r w:rsidRPr="002D7EB9">
        <w:rPr>
          <w:rFonts w:ascii="Verdana" w:hAnsi="Verdana"/>
          <w:sz w:val="20"/>
          <w:szCs w:val="20"/>
        </w:rPr>
        <w:t>Pielikums Nr. 1</w:t>
      </w:r>
    </w:p>
    <w:p w:rsidR="008115D2" w:rsidRPr="00DB3CA5" w:rsidRDefault="008115D2" w:rsidP="008115D2">
      <w:pPr>
        <w:spacing w:after="0" w:line="0" w:lineRule="atLeast"/>
        <w:jc w:val="center"/>
        <w:rPr>
          <w:rFonts w:ascii="Verdana" w:hAnsi="Verdana"/>
          <w:b/>
          <w:sz w:val="20"/>
          <w:szCs w:val="20"/>
        </w:rPr>
      </w:pPr>
    </w:p>
    <w:p w:rsidR="008A1E9A" w:rsidRPr="00C57B4B" w:rsidRDefault="008A1E9A" w:rsidP="008A1E9A">
      <w:pPr>
        <w:pStyle w:val="Skaidrojumitabul"/>
        <w:spacing w:before="0" w:after="0" w:line="100" w:lineRule="atLeast"/>
        <w:jc w:val="center"/>
        <w:rPr>
          <w:rFonts w:ascii="Verdana" w:hAnsi="Verdana"/>
          <w:color w:val="000000"/>
          <w:sz w:val="24"/>
          <w:szCs w:val="24"/>
        </w:rPr>
      </w:pPr>
      <w:r w:rsidRPr="008A1E9A">
        <w:rPr>
          <w:rFonts w:ascii="Verdana" w:hAnsi="Verdana"/>
          <w:caps/>
          <w:color w:val="000000"/>
          <w:sz w:val="24"/>
          <w:szCs w:val="24"/>
        </w:rPr>
        <w:t>razošanas ēkas nr. 7 būvniecība</w:t>
      </w:r>
      <w:r>
        <w:rPr>
          <w:rFonts w:ascii="Verdana" w:hAnsi="Verdana"/>
          <w:caps/>
          <w:color w:val="000000"/>
          <w:sz w:val="24"/>
          <w:szCs w:val="24"/>
        </w:rPr>
        <w:t>, Ventspils</w:t>
      </w:r>
    </w:p>
    <w:p w:rsidR="00DB3CA5" w:rsidRPr="00DB3CA5" w:rsidRDefault="00DB3CA5" w:rsidP="00DB3CA5">
      <w:pPr>
        <w:spacing w:after="0" w:line="0" w:lineRule="atLeast"/>
        <w:jc w:val="center"/>
        <w:rPr>
          <w:rFonts w:ascii="Verdana" w:hAnsi="Verdana"/>
          <w:b/>
          <w:sz w:val="20"/>
          <w:szCs w:val="20"/>
        </w:rPr>
      </w:pPr>
    </w:p>
    <w:p w:rsidR="00DB3CA5" w:rsidRPr="00DB3CA5" w:rsidRDefault="00DB3CA5" w:rsidP="00DB3CA5">
      <w:pPr>
        <w:spacing w:after="0" w:line="0" w:lineRule="atLeast"/>
        <w:jc w:val="center"/>
        <w:rPr>
          <w:rFonts w:ascii="Verdana" w:hAnsi="Verdana"/>
          <w:b/>
          <w:sz w:val="20"/>
          <w:szCs w:val="20"/>
        </w:rPr>
      </w:pPr>
      <w:r w:rsidRPr="00DB3CA5">
        <w:rPr>
          <w:rFonts w:ascii="Verdana" w:hAnsi="Verdana"/>
          <w:b/>
          <w:sz w:val="20"/>
          <w:szCs w:val="20"/>
        </w:rPr>
        <w:t xml:space="preserve">Ekspertīzes norises dokumentācija </w:t>
      </w:r>
    </w:p>
    <w:p w:rsidR="00DB3CA5" w:rsidRPr="00DB3CA5" w:rsidRDefault="00DB3CA5" w:rsidP="00DB3CA5">
      <w:pPr>
        <w:pStyle w:val="Heading1"/>
        <w:keepLines/>
        <w:pBdr>
          <w:bottom w:val="none" w:sz="0" w:space="0" w:color="auto"/>
        </w:pBdr>
        <w:tabs>
          <w:tab w:val="clear" w:pos="0"/>
          <w:tab w:val="left" w:pos="720"/>
        </w:tabs>
        <w:suppressAutoHyphens w:val="0"/>
        <w:spacing w:before="0" w:after="0" w:line="0" w:lineRule="atLeast"/>
        <w:ind w:left="360" w:hanging="360"/>
        <w:jc w:val="left"/>
        <w:rPr>
          <w:rFonts w:ascii="Verdana" w:eastAsia="Arial Narrow" w:hAnsi="Verdana"/>
          <w:sz w:val="20"/>
          <w:szCs w:val="20"/>
        </w:rPr>
      </w:pPr>
      <w:bookmarkStart w:id="0" w:name="_Toc452800167"/>
      <w:bookmarkEnd w:id="0"/>
      <w:r w:rsidRPr="00DB3CA5">
        <w:rPr>
          <w:rFonts w:ascii="Verdana" w:eastAsia="Arial Narrow" w:hAnsi="Verdana"/>
          <w:sz w:val="20"/>
          <w:szCs w:val="20"/>
        </w:rPr>
        <w:t>Kopsavilkums</w:t>
      </w:r>
    </w:p>
    <w:tbl>
      <w:tblPr>
        <w:tblW w:w="14318" w:type="dxa"/>
        <w:tblInd w:w="-313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318"/>
      </w:tblGrid>
      <w:tr w:rsidR="00DB3CA5" w:rsidRPr="00DB3CA5" w:rsidTr="002D7EB9">
        <w:tc>
          <w:tcPr>
            <w:tcW w:w="14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DB3CA5" w:rsidRPr="00DB3CA5" w:rsidRDefault="00DB3CA5" w:rsidP="00DB3CA5">
            <w:pPr>
              <w:spacing w:after="0" w:line="0" w:lineRule="atLeast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DB3CA5">
              <w:rPr>
                <w:rFonts w:ascii="Verdana" w:hAnsi="Verdana"/>
                <w:b/>
                <w:bCs/>
                <w:sz w:val="20"/>
                <w:szCs w:val="20"/>
              </w:rPr>
              <w:t>Izskatītie būvprojekta sējumi, daļas un sadaļas:</w:t>
            </w:r>
          </w:p>
          <w:p w:rsidR="00DB3CA5" w:rsidRPr="00DB3CA5" w:rsidRDefault="00DB3CA5" w:rsidP="00DB3CA5">
            <w:pPr>
              <w:spacing w:after="0" w:line="0" w:lineRule="atLeast"/>
              <w:contextualSpacing/>
              <w:rPr>
                <w:rFonts w:ascii="Verdana" w:hAnsi="Verdana"/>
                <w:sz w:val="20"/>
                <w:szCs w:val="20"/>
              </w:rPr>
            </w:pPr>
            <w:r w:rsidRPr="00DB3CA5">
              <w:rPr>
                <w:rFonts w:ascii="Verdana" w:hAnsi="Verdana"/>
                <w:sz w:val="20"/>
                <w:szCs w:val="20"/>
              </w:rPr>
              <w:t>Sējums xx - DOP</w:t>
            </w:r>
          </w:p>
        </w:tc>
      </w:tr>
    </w:tbl>
    <w:p w:rsidR="00DB3CA5" w:rsidRPr="00DB3CA5" w:rsidRDefault="00DB3CA5" w:rsidP="00DB3CA5">
      <w:pPr>
        <w:spacing w:after="0" w:line="0" w:lineRule="atLeast"/>
        <w:rPr>
          <w:rFonts w:ascii="Verdana" w:hAnsi="Verdana"/>
          <w:sz w:val="20"/>
          <w:szCs w:val="20"/>
        </w:rPr>
      </w:pPr>
    </w:p>
    <w:tbl>
      <w:tblPr>
        <w:tblW w:w="14318" w:type="dxa"/>
        <w:tblInd w:w="-369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318"/>
      </w:tblGrid>
      <w:tr w:rsidR="00DB3CA5" w:rsidRPr="00DB3CA5" w:rsidTr="002D7EB9">
        <w:tc>
          <w:tcPr>
            <w:tcW w:w="14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DB3CA5" w:rsidRPr="00DB3CA5" w:rsidRDefault="00DB3CA5" w:rsidP="00DB3CA5">
            <w:pPr>
              <w:spacing w:after="0" w:line="0" w:lineRule="atLeast"/>
              <w:rPr>
                <w:rFonts w:ascii="Verdana" w:hAnsi="Verdana"/>
                <w:sz w:val="20"/>
                <w:szCs w:val="20"/>
              </w:rPr>
            </w:pPr>
            <w:r w:rsidRPr="00DB3CA5">
              <w:rPr>
                <w:rFonts w:ascii="Verdana" w:hAnsi="Verdana"/>
                <w:sz w:val="20"/>
                <w:szCs w:val="20"/>
              </w:rPr>
              <w:t>Tālāk, detalizētā ekspertīzes slēdzienā doti attiecīgie likumdošanas aktu punkti:</w:t>
            </w:r>
          </w:p>
          <w:p w:rsidR="00DB3CA5" w:rsidRPr="00DB3CA5" w:rsidRDefault="00DB3CA5" w:rsidP="00DB3CA5">
            <w:pPr>
              <w:pStyle w:val="ListParagraph"/>
              <w:numPr>
                <w:ilvl w:val="0"/>
                <w:numId w:val="11"/>
              </w:numPr>
              <w:spacing w:after="0" w:line="0" w:lineRule="atLeast"/>
              <w:rPr>
                <w:rFonts w:ascii="Verdana" w:hAnsi="Verdana"/>
                <w:sz w:val="20"/>
                <w:szCs w:val="20"/>
              </w:rPr>
            </w:pPr>
            <w:r w:rsidRPr="00DB3CA5">
              <w:rPr>
                <w:rFonts w:ascii="Verdana" w:hAnsi="Verdana"/>
                <w:i/>
                <w:sz w:val="20"/>
                <w:szCs w:val="20"/>
              </w:rPr>
              <w:t xml:space="preserve">Ja tiek konstatētas neatbilstības, eksperts ieliek </w:t>
            </w:r>
            <w:r w:rsidRPr="00DB3CA5">
              <w:rPr>
                <w:rFonts w:ascii="Verdana" w:hAnsi="Verdana"/>
                <w:b/>
                <w:i/>
                <w:sz w:val="20"/>
                <w:szCs w:val="20"/>
              </w:rPr>
              <w:t>“X”</w:t>
            </w:r>
            <w:r w:rsidRPr="00DB3CA5">
              <w:rPr>
                <w:rFonts w:ascii="Verdana" w:hAnsi="Verdana"/>
                <w:i/>
                <w:sz w:val="20"/>
                <w:szCs w:val="20"/>
              </w:rPr>
              <w:t xml:space="preserve"> ailē “</w:t>
            </w:r>
            <w:r w:rsidRPr="00DB3CA5">
              <w:rPr>
                <w:rFonts w:ascii="Verdana" w:hAnsi="Verdana"/>
                <w:b/>
                <w:bCs/>
                <w:i/>
                <w:sz w:val="20"/>
                <w:szCs w:val="20"/>
              </w:rPr>
              <w:t>Atbilstība</w:t>
            </w:r>
            <w:r w:rsidRPr="00DB3CA5">
              <w:rPr>
                <w:rFonts w:ascii="Verdana" w:hAnsi="Verdana"/>
                <w:i/>
                <w:sz w:val="20"/>
                <w:szCs w:val="20"/>
              </w:rPr>
              <w:t xml:space="preserve">”, un ar sarkanu tekstu kolonnā </w:t>
            </w:r>
            <w:r w:rsidRPr="00DB3CA5">
              <w:rPr>
                <w:rFonts w:ascii="Verdana" w:hAnsi="Verdana"/>
                <w:b/>
                <w:i/>
                <w:sz w:val="20"/>
                <w:szCs w:val="20"/>
              </w:rPr>
              <w:t>„Piezīmes”</w:t>
            </w:r>
            <w:r w:rsidRPr="00DB3CA5">
              <w:rPr>
                <w:rFonts w:ascii="Verdana" w:hAnsi="Verdana"/>
                <w:i/>
                <w:sz w:val="20"/>
                <w:szCs w:val="20"/>
              </w:rPr>
              <w:t xml:space="preserve"> skaidro neatbilstību pie attiecīgā punkta ( ja tas ir nepieciešams), kā parādīts Kopsavilkuma sadaļas tabulās. </w:t>
            </w:r>
          </w:p>
          <w:p w:rsidR="00DB3CA5" w:rsidRPr="00DB3CA5" w:rsidRDefault="00DB3CA5" w:rsidP="00DB3CA5">
            <w:pPr>
              <w:pStyle w:val="ListParagraph"/>
              <w:numPr>
                <w:ilvl w:val="0"/>
                <w:numId w:val="11"/>
              </w:numPr>
              <w:spacing w:after="0" w:line="0" w:lineRule="atLeast"/>
              <w:rPr>
                <w:rFonts w:ascii="Verdana" w:hAnsi="Verdana"/>
                <w:i/>
                <w:sz w:val="20"/>
                <w:szCs w:val="20"/>
              </w:rPr>
            </w:pPr>
            <w:r w:rsidRPr="00DB3CA5">
              <w:rPr>
                <w:rFonts w:ascii="Verdana" w:hAnsi="Verdana"/>
                <w:i/>
                <w:sz w:val="20"/>
                <w:szCs w:val="20"/>
              </w:rPr>
              <w:t xml:space="preserve">Ja tiek konstatētas atbilstības, eksperts ieliek </w:t>
            </w:r>
            <w:r w:rsidRPr="00DB3CA5">
              <w:rPr>
                <w:rFonts w:ascii="Verdana" w:hAnsi="Verdana"/>
                <w:b/>
                <w:i/>
                <w:sz w:val="20"/>
                <w:szCs w:val="20"/>
              </w:rPr>
              <w:t>“V”</w:t>
            </w:r>
            <w:r w:rsidRPr="00DB3CA5">
              <w:rPr>
                <w:rFonts w:ascii="Verdana" w:hAnsi="Verdana"/>
                <w:i/>
                <w:sz w:val="20"/>
                <w:szCs w:val="20"/>
              </w:rPr>
              <w:t xml:space="preserve"> ailē “</w:t>
            </w:r>
            <w:r w:rsidRPr="00DB3CA5">
              <w:rPr>
                <w:rFonts w:ascii="Verdana" w:hAnsi="Verdana"/>
                <w:b/>
                <w:bCs/>
                <w:i/>
                <w:sz w:val="20"/>
                <w:szCs w:val="20"/>
              </w:rPr>
              <w:t>Atbilstība</w:t>
            </w:r>
            <w:r w:rsidRPr="00DB3CA5">
              <w:rPr>
                <w:rFonts w:ascii="Verdana" w:hAnsi="Verdana"/>
                <w:i/>
                <w:sz w:val="20"/>
                <w:szCs w:val="20"/>
              </w:rPr>
              <w:t>”;</w:t>
            </w:r>
          </w:p>
          <w:p w:rsidR="00DB3CA5" w:rsidRPr="00DB3CA5" w:rsidRDefault="00DB3CA5" w:rsidP="00DB3CA5">
            <w:pPr>
              <w:pStyle w:val="ListParagraph"/>
              <w:numPr>
                <w:ilvl w:val="0"/>
                <w:numId w:val="11"/>
              </w:numPr>
              <w:spacing w:after="0" w:line="0" w:lineRule="atLeast"/>
              <w:rPr>
                <w:rFonts w:ascii="Verdana" w:hAnsi="Verdana"/>
                <w:i/>
                <w:sz w:val="20"/>
                <w:szCs w:val="20"/>
              </w:rPr>
            </w:pPr>
            <w:r w:rsidRPr="00DB3CA5">
              <w:rPr>
                <w:rFonts w:ascii="Verdana" w:hAnsi="Verdana"/>
                <w:i/>
                <w:sz w:val="20"/>
                <w:szCs w:val="20"/>
              </w:rPr>
              <w:t xml:space="preserve">Ja punkts nav attiecināms lieto </w:t>
            </w:r>
            <w:r w:rsidRPr="00DB3CA5">
              <w:rPr>
                <w:rFonts w:ascii="Verdana" w:hAnsi="Verdana"/>
                <w:b/>
                <w:i/>
                <w:sz w:val="20"/>
                <w:szCs w:val="20"/>
              </w:rPr>
              <w:t>“NA”</w:t>
            </w:r>
            <w:r w:rsidRPr="00DB3CA5">
              <w:rPr>
                <w:rFonts w:ascii="Verdana" w:hAnsi="Verdana"/>
                <w:i/>
                <w:sz w:val="20"/>
                <w:szCs w:val="20"/>
              </w:rPr>
              <w:t xml:space="preserve">  ailē </w:t>
            </w:r>
            <w:r w:rsidRPr="00DB3CA5">
              <w:rPr>
                <w:rFonts w:ascii="Verdana" w:hAnsi="Verdana"/>
                <w:b/>
                <w:i/>
                <w:sz w:val="20"/>
                <w:szCs w:val="20"/>
              </w:rPr>
              <w:t>“Atbilstība”,</w:t>
            </w:r>
            <w:r w:rsidRPr="00DB3CA5">
              <w:rPr>
                <w:rFonts w:ascii="Verdana" w:hAnsi="Verdana"/>
                <w:i/>
                <w:sz w:val="20"/>
                <w:szCs w:val="20"/>
              </w:rPr>
              <w:t xml:space="preserve"> vai rindas izdzēš. </w:t>
            </w:r>
          </w:p>
          <w:p w:rsidR="008115D2" w:rsidRDefault="00DB3CA5" w:rsidP="008115D2">
            <w:pPr>
              <w:pStyle w:val="ListParagraph"/>
              <w:numPr>
                <w:ilvl w:val="0"/>
                <w:numId w:val="11"/>
              </w:numPr>
              <w:spacing w:after="0" w:line="0" w:lineRule="atLeast"/>
              <w:rPr>
                <w:rFonts w:ascii="Verdana" w:hAnsi="Verdana"/>
                <w:i/>
                <w:sz w:val="20"/>
                <w:szCs w:val="20"/>
              </w:rPr>
            </w:pPr>
            <w:r w:rsidRPr="00DB3CA5">
              <w:rPr>
                <w:rFonts w:ascii="Verdana" w:hAnsi="Verdana"/>
                <w:i/>
                <w:sz w:val="20"/>
                <w:szCs w:val="20"/>
              </w:rPr>
              <w:t>Lietotās krāsas un apzīmējumi:</w:t>
            </w:r>
          </w:p>
          <w:p w:rsidR="008115D2" w:rsidRDefault="008115D2" w:rsidP="008115D2">
            <w:pPr>
              <w:pStyle w:val="ListParagraph"/>
              <w:spacing w:after="0" w:line="0" w:lineRule="atLeast"/>
              <w:rPr>
                <w:rFonts w:ascii="Verdana" w:hAnsi="Verdana"/>
                <w:i/>
                <w:sz w:val="20"/>
                <w:szCs w:val="20"/>
              </w:rPr>
            </w:pPr>
          </w:p>
          <w:p w:rsidR="008115D2" w:rsidRPr="008115D2" w:rsidRDefault="008115D2" w:rsidP="008115D2">
            <w:pPr>
              <w:pStyle w:val="ListParagraph"/>
              <w:spacing w:after="0" w:line="0" w:lineRule="atLeast"/>
              <w:ind w:left="0"/>
              <w:rPr>
                <w:rFonts w:ascii="Verdana" w:hAnsi="Verdana"/>
                <w:i/>
                <w:sz w:val="20"/>
                <w:szCs w:val="20"/>
              </w:rPr>
            </w:pPr>
            <w:r w:rsidRPr="008115D2">
              <w:rPr>
                <w:rFonts w:ascii="Verdana" w:hAnsi="Verdana"/>
                <w:b/>
                <w:sz w:val="20"/>
                <w:szCs w:val="20"/>
              </w:rPr>
              <w:t>Neatbilstības normatīviem – ar melnu tekstu;</w:t>
            </w:r>
          </w:p>
          <w:p w:rsidR="008115D2" w:rsidRPr="00F61D54" w:rsidRDefault="008115D2" w:rsidP="008115D2">
            <w:pPr>
              <w:pStyle w:val="Sarkans"/>
              <w:spacing w:line="0" w:lineRule="atLeast"/>
              <w:jc w:val="left"/>
              <w:rPr>
                <w:rFonts w:ascii="Verdana" w:hAnsi="Verdana" w:cs="Times New Roman"/>
                <w:b/>
                <w:i w:val="0"/>
                <w:color w:val="538135"/>
                <w:sz w:val="20"/>
                <w:szCs w:val="20"/>
              </w:rPr>
            </w:pPr>
            <w:r w:rsidRPr="00F61D54">
              <w:rPr>
                <w:rFonts w:ascii="Verdana" w:hAnsi="Verdana" w:cs="Times New Roman"/>
                <w:b/>
                <w:i w:val="0"/>
                <w:color w:val="538135"/>
                <w:sz w:val="20"/>
                <w:szCs w:val="20"/>
              </w:rPr>
              <w:t>Autoru atbildes – ar zaļu tekstu;</w:t>
            </w:r>
          </w:p>
          <w:p w:rsidR="00DB3CA5" w:rsidRPr="008115D2" w:rsidRDefault="008115D2" w:rsidP="008115D2">
            <w:pPr>
              <w:pStyle w:val="Violets"/>
              <w:spacing w:line="0" w:lineRule="atLeast"/>
              <w:jc w:val="left"/>
              <w:rPr>
                <w:rFonts w:ascii="Verdana" w:hAnsi="Verdana" w:cs="Times New Roman"/>
                <w:color w:val="0070C0"/>
                <w:sz w:val="20"/>
                <w:szCs w:val="20"/>
              </w:rPr>
            </w:pPr>
            <w:r w:rsidRPr="008115D2">
              <w:rPr>
                <w:rFonts w:ascii="Verdana" w:hAnsi="Verdana" w:cs="Times New Roman"/>
                <w:b/>
                <w:i w:val="0"/>
                <w:color w:val="0070C0"/>
                <w:sz w:val="20"/>
                <w:szCs w:val="20"/>
              </w:rPr>
              <w:t>Eksperta gala slēdziens – ar zilu tekstu.</w:t>
            </w:r>
          </w:p>
        </w:tc>
      </w:tr>
    </w:tbl>
    <w:p w:rsidR="00DB3CA5" w:rsidRPr="00DB3CA5" w:rsidRDefault="00DB3CA5" w:rsidP="008115D2">
      <w:pPr>
        <w:keepNext/>
        <w:keepLines/>
        <w:spacing w:after="0" w:line="0" w:lineRule="atLeast"/>
        <w:outlineLvl w:val="1"/>
        <w:rPr>
          <w:rFonts w:ascii="Verdana" w:hAnsi="Verdana"/>
          <w:b/>
          <w:bCs/>
          <w:color w:val="000000"/>
          <w:sz w:val="20"/>
          <w:szCs w:val="20"/>
        </w:rPr>
      </w:pPr>
    </w:p>
    <w:p w:rsidR="00DB3CA5" w:rsidRPr="00DB3CA5" w:rsidRDefault="00DB3CA5" w:rsidP="00DB3CA5">
      <w:pPr>
        <w:keepNext/>
        <w:keepLines/>
        <w:spacing w:after="0" w:line="0" w:lineRule="atLeast"/>
        <w:ind w:left="792" w:hanging="432"/>
        <w:outlineLvl w:val="1"/>
        <w:rPr>
          <w:rFonts w:ascii="Verdana" w:hAnsi="Verdana"/>
          <w:b/>
          <w:bCs/>
          <w:color w:val="000000"/>
          <w:sz w:val="20"/>
          <w:szCs w:val="20"/>
        </w:rPr>
      </w:pPr>
      <w:r w:rsidRPr="00DB3CA5">
        <w:rPr>
          <w:rFonts w:ascii="Verdana" w:hAnsi="Verdana"/>
          <w:b/>
          <w:bCs/>
          <w:color w:val="000000"/>
          <w:sz w:val="20"/>
          <w:szCs w:val="20"/>
        </w:rPr>
        <w:t>Atbilstība būvnoteikumiem</w:t>
      </w:r>
    </w:p>
    <w:tbl>
      <w:tblPr>
        <w:tblW w:w="1446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"/>
        <w:gridCol w:w="3896"/>
        <w:gridCol w:w="142"/>
        <w:gridCol w:w="3116"/>
        <w:gridCol w:w="142"/>
        <w:gridCol w:w="1067"/>
        <w:gridCol w:w="142"/>
        <w:gridCol w:w="5103"/>
      </w:tblGrid>
      <w:tr w:rsidR="008115D2" w:rsidRPr="002D7EB9" w:rsidTr="002D7EB9">
        <w:trPr>
          <w:trHeight w:val="35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CA5" w:rsidRPr="002D7EB9" w:rsidRDefault="00DB3CA5" w:rsidP="002D7EB9">
            <w:pPr>
              <w:pStyle w:val="Default"/>
              <w:spacing w:line="0" w:lineRule="atLeast"/>
              <w:rPr>
                <w:rFonts w:ascii="Tahoma" w:hAnsi="Tahoma" w:cs="Tahoma"/>
                <w:sz w:val="20"/>
                <w:szCs w:val="20"/>
              </w:rPr>
            </w:pPr>
            <w:r w:rsidRPr="002D7EB9">
              <w:rPr>
                <w:rFonts w:ascii="Tahoma" w:hAnsi="Tahoma" w:cs="Tahoma"/>
                <w:b/>
                <w:bCs/>
                <w:sz w:val="20"/>
                <w:szCs w:val="20"/>
              </w:rPr>
              <w:t>Nr.</w:t>
            </w:r>
          </w:p>
          <w:p w:rsidR="00DB3CA5" w:rsidRPr="002D7EB9" w:rsidRDefault="00DB3CA5" w:rsidP="002D7EB9">
            <w:pPr>
              <w:pStyle w:val="Default"/>
              <w:spacing w:line="0" w:lineRule="atLeast"/>
              <w:rPr>
                <w:rFonts w:ascii="Tahoma" w:hAnsi="Tahoma" w:cs="Tahoma"/>
                <w:sz w:val="20"/>
                <w:szCs w:val="20"/>
              </w:rPr>
            </w:pPr>
            <w:r w:rsidRPr="002D7EB9">
              <w:rPr>
                <w:rFonts w:ascii="Tahoma" w:hAnsi="Tahoma" w:cs="Tahoma"/>
                <w:b/>
                <w:bCs/>
                <w:sz w:val="20"/>
                <w:szCs w:val="20"/>
              </w:rPr>
              <w:t>p.k.</w:t>
            </w:r>
          </w:p>
        </w:tc>
        <w:tc>
          <w:tcPr>
            <w:tcW w:w="3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CA5" w:rsidRPr="002D7EB9" w:rsidRDefault="00DB3CA5" w:rsidP="002D7EB9">
            <w:pPr>
              <w:pStyle w:val="Default"/>
              <w:spacing w:line="0" w:lineRule="atLeast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D7EB9">
              <w:rPr>
                <w:rFonts w:ascii="Tahoma" w:hAnsi="Tahoma" w:cs="Tahoma"/>
                <w:b/>
                <w:bCs/>
                <w:sz w:val="20"/>
                <w:szCs w:val="20"/>
              </w:rPr>
              <w:t>PRASĪBAS</w:t>
            </w:r>
          </w:p>
        </w:tc>
        <w:tc>
          <w:tcPr>
            <w:tcW w:w="3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CA5" w:rsidRPr="002D7EB9" w:rsidRDefault="00DB3CA5" w:rsidP="002D7EB9">
            <w:pPr>
              <w:pStyle w:val="Default"/>
              <w:spacing w:line="0" w:lineRule="atLeast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D7EB9">
              <w:rPr>
                <w:rFonts w:ascii="Tahoma" w:hAnsi="Tahoma" w:cs="Tahoma"/>
                <w:b/>
                <w:bCs/>
                <w:sz w:val="20"/>
                <w:szCs w:val="20"/>
              </w:rPr>
              <w:t>Normatīvais pamatojums</w:t>
            </w: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CA5" w:rsidRPr="002D7EB9" w:rsidRDefault="00DB3CA5" w:rsidP="002D7EB9">
            <w:pPr>
              <w:pStyle w:val="Default"/>
              <w:spacing w:line="0" w:lineRule="atLeast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2D7EB9">
              <w:rPr>
                <w:rFonts w:ascii="Tahoma" w:hAnsi="Tahoma" w:cs="Tahoma"/>
                <w:b/>
                <w:bCs/>
                <w:sz w:val="20"/>
                <w:szCs w:val="20"/>
              </w:rPr>
              <w:t>Atbilstība   V/X/N</w:t>
            </w:r>
            <w:r w:rsidR="008115D2" w:rsidRPr="002D7EB9">
              <w:rPr>
                <w:rFonts w:ascii="Tahoma" w:hAnsi="Tahoma" w:cs="Tahoma"/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CA5" w:rsidRPr="002D7EB9" w:rsidRDefault="00DB3CA5" w:rsidP="002D7EB9">
            <w:pPr>
              <w:pStyle w:val="Default"/>
              <w:spacing w:line="0" w:lineRule="atLeast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D7EB9">
              <w:rPr>
                <w:rFonts w:ascii="Tahoma" w:hAnsi="Tahoma" w:cs="Tahoma"/>
                <w:b/>
                <w:bCs/>
                <w:sz w:val="20"/>
                <w:szCs w:val="20"/>
              </w:rPr>
              <w:t>Piezīmes</w:t>
            </w:r>
          </w:p>
        </w:tc>
      </w:tr>
      <w:tr w:rsidR="00DB3CA5" w:rsidRPr="006C18A3" w:rsidTr="002D7EB9">
        <w:trPr>
          <w:trHeight w:val="350"/>
        </w:trPr>
        <w:tc>
          <w:tcPr>
            <w:tcW w:w="144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7EB9" w:rsidRDefault="002D7EB9" w:rsidP="002D7EB9">
            <w:pPr>
              <w:pStyle w:val="ListBullet"/>
              <w:numPr>
                <w:ilvl w:val="0"/>
                <w:numId w:val="0"/>
              </w:numPr>
              <w:spacing w:after="0"/>
              <w:rPr>
                <w:rStyle w:val="SubtleEmphasis"/>
                <w:rFonts w:ascii="Tahoma" w:hAnsi="Tahoma" w:cs="Tahoma"/>
                <w:b/>
                <w:color w:val="auto"/>
                <w:sz w:val="20"/>
                <w:szCs w:val="20"/>
              </w:rPr>
            </w:pPr>
          </w:p>
          <w:p w:rsidR="00DB3CA5" w:rsidRDefault="006C18A3" w:rsidP="002D7EB9">
            <w:pPr>
              <w:pStyle w:val="ListBullet"/>
              <w:numPr>
                <w:ilvl w:val="0"/>
                <w:numId w:val="0"/>
              </w:numPr>
              <w:spacing w:after="0"/>
              <w:rPr>
                <w:rStyle w:val="SubtleEmphasis"/>
                <w:rFonts w:ascii="Tahoma" w:hAnsi="Tahoma" w:cs="Tahoma"/>
                <w:b/>
                <w:color w:val="auto"/>
                <w:sz w:val="20"/>
                <w:szCs w:val="20"/>
              </w:rPr>
            </w:pPr>
            <w:r w:rsidRPr="006C18A3">
              <w:rPr>
                <w:rStyle w:val="SubtleEmphasis"/>
                <w:rFonts w:ascii="Tahoma" w:hAnsi="Tahoma" w:cs="Tahoma"/>
                <w:b/>
                <w:color w:val="auto"/>
                <w:sz w:val="20"/>
                <w:szCs w:val="20"/>
              </w:rPr>
              <w:t xml:space="preserve">Vispārīgās prasības </w:t>
            </w:r>
          </w:p>
          <w:p w:rsidR="002D7EB9" w:rsidRPr="006C18A3" w:rsidRDefault="002D7EB9" w:rsidP="002D7EB9">
            <w:pPr>
              <w:pStyle w:val="ListBullet"/>
              <w:numPr>
                <w:ilvl w:val="0"/>
                <w:numId w:val="0"/>
              </w:numPr>
              <w:spacing w:after="0"/>
              <w:rPr>
                <w:rFonts w:ascii="Tahoma" w:hAnsi="Tahoma" w:cs="Tahoma"/>
                <w:b/>
                <w:bCs/>
              </w:rPr>
            </w:pPr>
          </w:p>
        </w:tc>
      </w:tr>
      <w:tr w:rsidR="008115D2" w:rsidRPr="006C18A3" w:rsidTr="002D7EB9">
        <w:trPr>
          <w:trHeight w:val="99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CA5" w:rsidRPr="006C18A3" w:rsidRDefault="00DB3CA5" w:rsidP="002D7EB9">
            <w:pPr>
              <w:pStyle w:val="Default"/>
              <w:numPr>
                <w:ilvl w:val="0"/>
                <w:numId w:val="15"/>
              </w:numPr>
              <w:spacing w:line="0" w:lineRule="atLeast"/>
              <w:rPr>
                <w:rFonts w:ascii="Tahoma" w:hAnsi="Tahoma" w:cs="Tahoma"/>
                <w:color w:val="auto"/>
                <w:sz w:val="20"/>
                <w:szCs w:val="20"/>
              </w:rPr>
            </w:pPr>
          </w:p>
        </w:tc>
        <w:tc>
          <w:tcPr>
            <w:tcW w:w="40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CA5" w:rsidRPr="006C18A3" w:rsidRDefault="00DB3CA5" w:rsidP="00DB3CA5">
            <w:pPr>
              <w:pStyle w:val="Default"/>
              <w:spacing w:line="0" w:lineRule="atLeast"/>
              <w:rPr>
                <w:rFonts w:ascii="Tahoma" w:hAnsi="Tahoma" w:cs="Tahoma"/>
                <w:color w:val="auto"/>
                <w:sz w:val="20"/>
                <w:szCs w:val="20"/>
              </w:rPr>
            </w:pPr>
            <w:r w:rsidRPr="006C18A3">
              <w:rPr>
                <w:rFonts w:ascii="Tahoma" w:hAnsi="Tahoma" w:cs="Tahoma"/>
                <w:color w:val="auto"/>
                <w:sz w:val="20"/>
                <w:szCs w:val="20"/>
              </w:rPr>
              <w:t>Projekta DOP sadaļas izstrādātāja profesionālā kompetence</w:t>
            </w:r>
          </w:p>
        </w:tc>
        <w:tc>
          <w:tcPr>
            <w:tcW w:w="3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CA5" w:rsidRPr="006C18A3" w:rsidRDefault="00DB3CA5" w:rsidP="00DB3CA5">
            <w:pPr>
              <w:pStyle w:val="Default"/>
              <w:spacing w:line="0" w:lineRule="atLeast"/>
              <w:rPr>
                <w:rFonts w:ascii="Tahoma" w:hAnsi="Tahoma" w:cs="Tahoma"/>
                <w:i/>
                <w:color w:val="auto"/>
                <w:sz w:val="20"/>
                <w:szCs w:val="20"/>
              </w:rPr>
            </w:pPr>
            <w:r w:rsidRPr="006C18A3">
              <w:rPr>
                <w:rFonts w:ascii="Tahoma" w:hAnsi="Tahoma" w:cs="Tahoma"/>
                <w:bCs/>
                <w:i/>
                <w:color w:val="auto"/>
                <w:sz w:val="20"/>
                <w:szCs w:val="20"/>
                <w:lang w:eastAsia="lv-LV"/>
              </w:rPr>
              <w:t xml:space="preserve">2014.gada 7.oktobra </w:t>
            </w:r>
            <w:r w:rsidRPr="006C18A3">
              <w:rPr>
                <w:rFonts w:ascii="Tahoma" w:hAnsi="Tahoma" w:cs="Tahoma"/>
                <w:i/>
                <w:color w:val="auto"/>
                <w:sz w:val="20"/>
                <w:szCs w:val="20"/>
              </w:rPr>
              <w:t>MK Nr,610, Pielikums Nr.1. p. Nr.1 un Nr.2.1</w:t>
            </w:r>
          </w:p>
          <w:p w:rsidR="00DB3CA5" w:rsidRPr="006C18A3" w:rsidRDefault="00DB3CA5" w:rsidP="00DB3CA5">
            <w:pPr>
              <w:pStyle w:val="Default"/>
              <w:spacing w:line="0" w:lineRule="atLeast"/>
              <w:rPr>
                <w:rFonts w:ascii="Tahoma" w:hAnsi="Tahoma" w:cs="Tahoma"/>
                <w:i/>
                <w:color w:val="auto"/>
                <w:sz w:val="20"/>
                <w:szCs w:val="20"/>
              </w:rPr>
            </w:pPr>
            <w:r w:rsidRPr="006C18A3">
              <w:rPr>
                <w:rFonts w:ascii="Tahoma" w:hAnsi="Tahoma" w:cs="Tahoma"/>
                <w:i/>
                <w:color w:val="auto"/>
                <w:sz w:val="20"/>
                <w:szCs w:val="20"/>
              </w:rPr>
              <w:t>Pielikums Nr.2. p. Nr.1.2.</w:t>
            </w: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CA5" w:rsidRPr="006C18A3" w:rsidRDefault="00DB3CA5" w:rsidP="00DB3CA5">
            <w:pPr>
              <w:pStyle w:val="Default"/>
              <w:spacing w:line="0" w:lineRule="atLeast"/>
              <w:ind w:left="1453" w:hanging="1453"/>
              <w:jc w:val="center"/>
              <w:rPr>
                <w:rFonts w:ascii="Tahoma" w:hAnsi="Tahoma" w:cs="Tahoma"/>
                <w:color w:val="auto"/>
                <w:sz w:val="20"/>
                <w:szCs w:val="20"/>
              </w:rPr>
            </w:pPr>
            <w:r w:rsidRPr="006C18A3">
              <w:rPr>
                <w:rFonts w:ascii="Tahoma" w:hAnsi="Tahoma" w:cs="Tahoma"/>
                <w:color w:val="auto"/>
                <w:sz w:val="20"/>
                <w:szCs w:val="20"/>
              </w:rPr>
              <w:t>V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CA5" w:rsidRPr="006C18A3" w:rsidRDefault="00DB3CA5" w:rsidP="00DB3CA5">
            <w:pPr>
              <w:pStyle w:val="Default"/>
              <w:spacing w:line="0" w:lineRule="atLeast"/>
              <w:jc w:val="center"/>
              <w:rPr>
                <w:rFonts w:ascii="Tahoma" w:hAnsi="Tahoma" w:cs="Tahoma"/>
                <w:color w:val="auto"/>
                <w:sz w:val="20"/>
                <w:szCs w:val="20"/>
              </w:rPr>
            </w:pPr>
          </w:p>
        </w:tc>
      </w:tr>
      <w:tr w:rsidR="008115D2" w:rsidRPr="006C18A3" w:rsidTr="002D7EB9">
        <w:trPr>
          <w:trHeight w:val="14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CA5" w:rsidRPr="006C18A3" w:rsidRDefault="00DB3CA5" w:rsidP="002D7EB9">
            <w:pPr>
              <w:pStyle w:val="Default"/>
              <w:numPr>
                <w:ilvl w:val="0"/>
                <w:numId w:val="15"/>
              </w:numPr>
              <w:spacing w:line="0" w:lineRule="atLeast"/>
              <w:rPr>
                <w:rFonts w:ascii="Tahoma" w:hAnsi="Tahoma" w:cs="Tahoma"/>
                <w:color w:val="auto"/>
                <w:sz w:val="20"/>
                <w:szCs w:val="20"/>
              </w:rPr>
            </w:pPr>
          </w:p>
        </w:tc>
        <w:tc>
          <w:tcPr>
            <w:tcW w:w="40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CA5" w:rsidRPr="006C18A3" w:rsidRDefault="00DB3CA5" w:rsidP="00DB3CA5">
            <w:pPr>
              <w:pStyle w:val="Default"/>
              <w:spacing w:line="0" w:lineRule="atLeast"/>
              <w:rPr>
                <w:rFonts w:ascii="Tahoma" w:hAnsi="Tahoma" w:cs="Tahoma"/>
                <w:color w:val="auto"/>
                <w:sz w:val="20"/>
                <w:szCs w:val="20"/>
              </w:rPr>
            </w:pPr>
            <w:r w:rsidRPr="006C18A3">
              <w:rPr>
                <w:rFonts w:ascii="Tahoma" w:hAnsi="Tahoma" w:cs="Tahoma"/>
                <w:color w:val="auto"/>
                <w:sz w:val="20"/>
                <w:szCs w:val="20"/>
              </w:rPr>
              <w:t>Darbu organizēšanas projekts izstrādāts visam būvdarbu apjomam (būvprojektam),</w:t>
            </w:r>
          </w:p>
        </w:tc>
        <w:tc>
          <w:tcPr>
            <w:tcW w:w="3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CA5" w:rsidRPr="006C18A3" w:rsidRDefault="00DB3CA5" w:rsidP="00DB3CA5">
            <w:pPr>
              <w:pStyle w:val="Default"/>
              <w:spacing w:line="0" w:lineRule="atLeast"/>
              <w:rPr>
                <w:rFonts w:ascii="Tahoma" w:hAnsi="Tahoma" w:cs="Tahoma"/>
                <w:color w:val="auto"/>
                <w:sz w:val="20"/>
                <w:szCs w:val="20"/>
              </w:rPr>
            </w:pPr>
            <w:r w:rsidRPr="006C18A3">
              <w:rPr>
                <w:rFonts w:ascii="Tahoma" w:hAnsi="Tahoma" w:cs="Tahoma"/>
                <w:bCs/>
                <w:i/>
                <w:color w:val="auto"/>
                <w:sz w:val="20"/>
                <w:szCs w:val="20"/>
                <w:lang w:eastAsia="lv-LV"/>
              </w:rPr>
              <w:t>MK Nr. 529 Ēku būvnoteikumi Punkta Nr. 76. prasība.</w:t>
            </w: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CA5" w:rsidRPr="006C18A3" w:rsidRDefault="00DB3CA5" w:rsidP="00DB3CA5">
            <w:pPr>
              <w:pStyle w:val="Default"/>
              <w:spacing w:line="0" w:lineRule="atLeast"/>
              <w:jc w:val="center"/>
              <w:rPr>
                <w:rFonts w:ascii="Tahoma" w:hAnsi="Tahoma" w:cs="Tahoma"/>
                <w:color w:val="auto"/>
                <w:sz w:val="20"/>
                <w:szCs w:val="20"/>
              </w:rPr>
            </w:pPr>
            <w:r w:rsidRPr="006C18A3">
              <w:rPr>
                <w:rFonts w:ascii="Tahoma" w:hAnsi="Tahoma" w:cs="Tahoma"/>
                <w:color w:val="auto"/>
                <w:sz w:val="20"/>
                <w:szCs w:val="20"/>
              </w:rPr>
              <w:t>V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CA5" w:rsidRPr="006C18A3" w:rsidRDefault="00DB3CA5" w:rsidP="00DB3CA5">
            <w:pPr>
              <w:pStyle w:val="Default"/>
              <w:spacing w:line="0" w:lineRule="atLeast"/>
              <w:jc w:val="center"/>
              <w:rPr>
                <w:rFonts w:ascii="Tahoma" w:hAnsi="Tahoma" w:cs="Tahoma"/>
                <w:color w:val="auto"/>
                <w:sz w:val="20"/>
                <w:szCs w:val="20"/>
              </w:rPr>
            </w:pPr>
          </w:p>
        </w:tc>
      </w:tr>
      <w:tr w:rsidR="008115D2" w:rsidRPr="006C18A3" w:rsidTr="002D7EB9">
        <w:trPr>
          <w:trHeight w:val="116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CA5" w:rsidRPr="006C18A3" w:rsidRDefault="00DB3CA5" w:rsidP="002D7EB9">
            <w:pPr>
              <w:pStyle w:val="Default"/>
              <w:numPr>
                <w:ilvl w:val="0"/>
                <w:numId w:val="15"/>
              </w:numPr>
              <w:spacing w:line="0" w:lineRule="atLeast"/>
              <w:rPr>
                <w:rFonts w:ascii="Tahoma" w:hAnsi="Tahoma" w:cs="Tahoma"/>
                <w:color w:val="auto"/>
                <w:sz w:val="20"/>
                <w:szCs w:val="20"/>
              </w:rPr>
            </w:pPr>
          </w:p>
        </w:tc>
        <w:tc>
          <w:tcPr>
            <w:tcW w:w="40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CA5" w:rsidRPr="006C18A3" w:rsidRDefault="00DB3CA5" w:rsidP="00DB3CA5">
            <w:pPr>
              <w:pStyle w:val="Default"/>
              <w:spacing w:line="0" w:lineRule="atLeast"/>
              <w:rPr>
                <w:rFonts w:ascii="Tahoma" w:hAnsi="Tahoma" w:cs="Tahoma"/>
                <w:color w:val="auto"/>
                <w:sz w:val="20"/>
                <w:szCs w:val="20"/>
              </w:rPr>
            </w:pPr>
            <w:r w:rsidRPr="006C18A3">
              <w:rPr>
                <w:rFonts w:ascii="Tahoma" w:hAnsi="Tahoma" w:cs="Tahoma"/>
                <w:color w:val="auto"/>
                <w:sz w:val="20"/>
                <w:szCs w:val="20"/>
              </w:rPr>
              <w:t xml:space="preserve">Objekta sadalīšanu kārtās, precīzi definētas kārtas un darbu sadalījums. </w:t>
            </w:r>
          </w:p>
        </w:tc>
        <w:tc>
          <w:tcPr>
            <w:tcW w:w="3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CA5" w:rsidRPr="006C18A3" w:rsidRDefault="00DB3CA5" w:rsidP="00DB3CA5">
            <w:pPr>
              <w:pStyle w:val="Default"/>
              <w:spacing w:line="0" w:lineRule="atLeast"/>
              <w:rPr>
                <w:rFonts w:ascii="Tahoma" w:hAnsi="Tahoma" w:cs="Tahoma"/>
                <w:bCs/>
                <w:i/>
                <w:color w:val="auto"/>
                <w:sz w:val="20"/>
                <w:szCs w:val="20"/>
                <w:lang w:eastAsia="lv-LV"/>
              </w:rPr>
            </w:pPr>
            <w:r w:rsidRPr="006C18A3">
              <w:rPr>
                <w:rFonts w:ascii="Tahoma" w:hAnsi="Tahoma" w:cs="Tahoma"/>
                <w:bCs/>
                <w:i/>
                <w:color w:val="auto"/>
                <w:sz w:val="20"/>
                <w:szCs w:val="20"/>
                <w:lang w:eastAsia="lv-LV"/>
              </w:rPr>
              <w:t>Nr. 529 Ēku būvnoteikumi Punkta Nr.16. un  76. prasības.</w:t>
            </w:r>
          </w:p>
          <w:p w:rsidR="00DB3CA5" w:rsidRPr="006C18A3" w:rsidRDefault="00DB3CA5" w:rsidP="00DB3CA5">
            <w:pPr>
              <w:pStyle w:val="Default"/>
              <w:spacing w:line="0" w:lineRule="atLeast"/>
              <w:rPr>
                <w:rFonts w:ascii="Tahoma" w:hAnsi="Tahoma" w:cs="Tahoma"/>
                <w:bCs/>
                <w:i/>
                <w:color w:val="auto"/>
                <w:sz w:val="20"/>
                <w:szCs w:val="20"/>
                <w:lang w:eastAsia="lv-LV"/>
              </w:rPr>
            </w:pPr>
            <w:r w:rsidRPr="006C18A3">
              <w:rPr>
                <w:rFonts w:ascii="Tahoma" w:hAnsi="Tahoma" w:cs="Tahoma"/>
                <w:bCs/>
                <w:i/>
                <w:color w:val="auto"/>
                <w:sz w:val="20"/>
                <w:szCs w:val="20"/>
                <w:lang w:eastAsia="lv-LV"/>
              </w:rPr>
              <w:lastRenderedPageBreak/>
              <w:t>MK Nr.500 "Vispārīgie būvnoteikumi" punkts Nr.2.6.</w:t>
            </w: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CA5" w:rsidRPr="006C18A3" w:rsidRDefault="00DB3CA5" w:rsidP="00DB3CA5">
            <w:pPr>
              <w:pStyle w:val="Default"/>
              <w:spacing w:line="0" w:lineRule="atLeast"/>
              <w:jc w:val="center"/>
              <w:rPr>
                <w:rFonts w:ascii="Tahoma" w:hAnsi="Tahoma" w:cs="Tahoma"/>
                <w:color w:val="auto"/>
                <w:sz w:val="20"/>
                <w:szCs w:val="20"/>
              </w:rPr>
            </w:pPr>
            <w:r w:rsidRPr="006C18A3">
              <w:rPr>
                <w:rFonts w:ascii="Tahoma" w:hAnsi="Tahoma" w:cs="Tahoma"/>
                <w:color w:val="auto"/>
                <w:sz w:val="20"/>
                <w:szCs w:val="20"/>
              </w:rPr>
              <w:lastRenderedPageBreak/>
              <w:t>NA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CA5" w:rsidRPr="006C18A3" w:rsidRDefault="00DB3CA5" w:rsidP="00DB3CA5">
            <w:pPr>
              <w:pStyle w:val="Default"/>
              <w:spacing w:line="0" w:lineRule="atLeast"/>
              <w:jc w:val="center"/>
              <w:rPr>
                <w:rFonts w:ascii="Tahoma" w:hAnsi="Tahoma" w:cs="Tahoma"/>
                <w:color w:val="auto"/>
                <w:sz w:val="20"/>
                <w:szCs w:val="20"/>
              </w:rPr>
            </w:pPr>
          </w:p>
        </w:tc>
      </w:tr>
      <w:tr w:rsidR="008115D2" w:rsidRPr="006C18A3" w:rsidTr="002D7EB9">
        <w:trPr>
          <w:trHeight w:val="116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CA5" w:rsidRPr="006C18A3" w:rsidRDefault="00DB3CA5" w:rsidP="002D7EB9">
            <w:pPr>
              <w:pStyle w:val="Default"/>
              <w:numPr>
                <w:ilvl w:val="0"/>
                <w:numId w:val="15"/>
              </w:numPr>
              <w:spacing w:line="0" w:lineRule="atLeas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0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CA5" w:rsidRPr="006C18A3" w:rsidRDefault="00DB3CA5" w:rsidP="00DB3CA5">
            <w:pPr>
              <w:pStyle w:val="Default"/>
              <w:spacing w:line="0" w:lineRule="atLeast"/>
              <w:rPr>
                <w:rFonts w:ascii="Tahoma" w:hAnsi="Tahoma" w:cs="Tahoma"/>
                <w:sz w:val="20"/>
                <w:szCs w:val="20"/>
              </w:rPr>
            </w:pPr>
            <w:r w:rsidRPr="006C18A3">
              <w:rPr>
                <w:rFonts w:ascii="Tahoma" w:hAnsi="Tahoma" w:cs="Tahoma"/>
                <w:sz w:val="20"/>
                <w:szCs w:val="20"/>
              </w:rPr>
              <w:t>Savstarpējā Atbilstībā starp Skaidrojošo aprakstu un grafisko daļu</w:t>
            </w:r>
          </w:p>
        </w:tc>
        <w:tc>
          <w:tcPr>
            <w:tcW w:w="3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CA5" w:rsidRPr="006C18A3" w:rsidRDefault="00DB3CA5" w:rsidP="00DB3CA5">
            <w:pPr>
              <w:pStyle w:val="Default"/>
              <w:spacing w:line="0" w:lineRule="atLeast"/>
              <w:rPr>
                <w:rFonts w:ascii="Tahoma" w:hAnsi="Tahoma" w:cs="Tahoma"/>
                <w:i/>
                <w:sz w:val="20"/>
                <w:szCs w:val="20"/>
              </w:rPr>
            </w:pPr>
            <w:r w:rsidRPr="006C18A3">
              <w:rPr>
                <w:rFonts w:ascii="Tahoma" w:hAnsi="Tahoma" w:cs="Tahoma"/>
                <w:bCs/>
                <w:i/>
                <w:sz w:val="20"/>
                <w:szCs w:val="20"/>
                <w:lang w:eastAsia="lv-LV"/>
              </w:rPr>
              <w:t xml:space="preserve">MK Nr.500 "Vispārīgie būvnoteikumi" punkta Nr.28.5. </w:t>
            </w: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CA5" w:rsidRPr="006C18A3" w:rsidRDefault="00DB3CA5" w:rsidP="00DB3CA5">
            <w:pPr>
              <w:pStyle w:val="Default"/>
              <w:spacing w:line="0" w:lineRule="atLeast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C18A3">
              <w:rPr>
                <w:rFonts w:ascii="Tahoma" w:hAnsi="Tahoma" w:cs="Tahoma"/>
                <w:sz w:val="20"/>
                <w:szCs w:val="20"/>
              </w:rPr>
              <w:t>V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CA5" w:rsidRPr="006C18A3" w:rsidRDefault="00DB3CA5" w:rsidP="00DB3CA5">
            <w:pPr>
              <w:pStyle w:val="Default"/>
              <w:spacing w:line="0" w:lineRule="atLeast"/>
              <w:jc w:val="both"/>
              <w:rPr>
                <w:rFonts w:ascii="Tahoma" w:hAnsi="Tahoma" w:cs="Tahoma"/>
                <w:noProof/>
                <w:sz w:val="20"/>
                <w:szCs w:val="20"/>
                <w:lang w:eastAsia="lv-LV"/>
              </w:rPr>
            </w:pPr>
          </w:p>
        </w:tc>
      </w:tr>
      <w:tr w:rsidR="008115D2" w:rsidRPr="006C18A3" w:rsidTr="002D7EB9">
        <w:trPr>
          <w:trHeight w:val="116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CA5" w:rsidRPr="006C18A3" w:rsidRDefault="00DB3CA5" w:rsidP="002D7EB9">
            <w:pPr>
              <w:pStyle w:val="Default"/>
              <w:numPr>
                <w:ilvl w:val="0"/>
                <w:numId w:val="15"/>
              </w:numPr>
              <w:spacing w:line="0" w:lineRule="atLeast"/>
              <w:rPr>
                <w:rFonts w:ascii="Tahoma" w:hAnsi="Tahoma" w:cs="Tahoma"/>
                <w:color w:val="auto"/>
                <w:sz w:val="20"/>
                <w:szCs w:val="20"/>
              </w:rPr>
            </w:pPr>
          </w:p>
        </w:tc>
        <w:tc>
          <w:tcPr>
            <w:tcW w:w="40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CA5" w:rsidRPr="006C18A3" w:rsidRDefault="00DB3CA5" w:rsidP="00DB3CA5">
            <w:pPr>
              <w:pStyle w:val="Default"/>
              <w:spacing w:line="0" w:lineRule="atLeast"/>
              <w:rPr>
                <w:rFonts w:ascii="Tahoma" w:hAnsi="Tahoma" w:cs="Tahoma"/>
                <w:color w:val="auto"/>
                <w:sz w:val="20"/>
                <w:szCs w:val="20"/>
              </w:rPr>
            </w:pPr>
            <w:r w:rsidRPr="006C18A3">
              <w:rPr>
                <w:rFonts w:ascii="Tahoma" w:hAnsi="Tahoma" w:cs="Tahoma"/>
                <w:color w:val="auto"/>
                <w:sz w:val="20"/>
                <w:szCs w:val="20"/>
              </w:rPr>
              <w:t>DOP izstrādāts tādā apjomā, lai būtu iespējams:</w:t>
            </w:r>
          </w:p>
        </w:tc>
        <w:tc>
          <w:tcPr>
            <w:tcW w:w="3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CA5" w:rsidRPr="006C18A3" w:rsidRDefault="00DB3CA5" w:rsidP="00DB3CA5">
            <w:pPr>
              <w:pStyle w:val="Default"/>
              <w:spacing w:line="0" w:lineRule="atLeast"/>
              <w:rPr>
                <w:rFonts w:ascii="Tahoma" w:hAnsi="Tahoma" w:cs="Tahoma"/>
                <w:bCs/>
                <w:i/>
                <w:color w:val="auto"/>
                <w:sz w:val="20"/>
                <w:szCs w:val="20"/>
                <w:lang w:eastAsia="lv-LV"/>
              </w:rPr>
            </w:pPr>
            <w:r w:rsidRPr="006C18A3">
              <w:rPr>
                <w:rFonts w:ascii="Tahoma" w:hAnsi="Tahoma" w:cs="Tahoma"/>
                <w:bCs/>
                <w:i/>
                <w:color w:val="auto"/>
                <w:sz w:val="20"/>
                <w:szCs w:val="20"/>
                <w:lang w:eastAsia="lv-LV"/>
              </w:rPr>
              <w:t xml:space="preserve">MK Nr.500 "Vispārīgie būvnoteikumi" </w:t>
            </w: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CA5" w:rsidRPr="006C18A3" w:rsidRDefault="00DB3CA5" w:rsidP="00DB3CA5">
            <w:pPr>
              <w:pStyle w:val="Default"/>
              <w:spacing w:line="0" w:lineRule="atLeast"/>
              <w:jc w:val="center"/>
              <w:rPr>
                <w:rFonts w:ascii="Tahoma" w:hAnsi="Tahoma" w:cs="Tahoma"/>
                <w:color w:val="auto"/>
                <w:sz w:val="20"/>
                <w:szCs w:val="20"/>
              </w:rPr>
            </w:pPr>
            <w:r w:rsidRPr="006C18A3">
              <w:rPr>
                <w:rFonts w:ascii="Tahoma" w:hAnsi="Tahoma" w:cs="Tahoma"/>
                <w:color w:val="auto"/>
                <w:sz w:val="20"/>
                <w:szCs w:val="20"/>
              </w:rPr>
              <w:t>V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CA5" w:rsidRPr="006C18A3" w:rsidRDefault="00DB3CA5" w:rsidP="00DB3CA5">
            <w:pPr>
              <w:pStyle w:val="Default"/>
              <w:spacing w:line="0" w:lineRule="atLeast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</w:tr>
      <w:tr w:rsidR="008115D2" w:rsidRPr="006C18A3" w:rsidTr="002D7EB9">
        <w:trPr>
          <w:trHeight w:val="116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CA5" w:rsidRPr="006C18A3" w:rsidRDefault="00DB3CA5" w:rsidP="002D7EB9">
            <w:pPr>
              <w:pStyle w:val="Default"/>
              <w:numPr>
                <w:ilvl w:val="0"/>
                <w:numId w:val="15"/>
              </w:numPr>
              <w:spacing w:line="0" w:lineRule="atLeast"/>
              <w:rPr>
                <w:rFonts w:ascii="Tahoma" w:hAnsi="Tahoma" w:cs="Tahoma"/>
                <w:color w:val="auto"/>
                <w:sz w:val="20"/>
                <w:szCs w:val="20"/>
              </w:rPr>
            </w:pPr>
          </w:p>
        </w:tc>
        <w:tc>
          <w:tcPr>
            <w:tcW w:w="40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CA5" w:rsidRPr="006C18A3" w:rsidRDefault="00DB3CA5" w:rsidP="008115D2">
            <w:pPr>
              <w:pStyle w:val="Default"/>
              <w:spacing w:line="0" w:lineRule="atLeast"/>
              <w:rPr>
                <w:rFonts w:ascii="Tahoma" w:hAnsi="Tahoma" w:cs="Tahoma"/>
                <w:color w:val="auto"/>
                <w:sz w:val="20"/>
                <w:szCs w:val="20"/>
              </w:rPr>
            </w:pPr>
            <w:r w:rsidRPr="006C18A3">
              <w:rPr>
                <w:rFonts w:ascii="Tahoma" w:hAnsi="Tahoma" w:cs="Tahoma"/>
                <w:color w:val="auto"/>
                <w:sz w:val="20"/>
                <w:szCs w:val="20"/>
              </w:rPr>
              <w:t xml:space="preserve">aprēķināt </w:t>
            </w:r>
            <w:proofErr w:type="spellStart"/>
            <w:r w:rsidRPr="006C18A3">
              <w:rPr>
                <w:rFonts w:ascii="Tahoma" w:hAnsi="Tahoma" w:cs="Tahoma"/>
                <w:color w:val="auto"/>
                <w:sz w:val="20"/>
                <w:szCs w:val="20"/>
              </w:rPr>
              <w:t>būvizmaksas</w:t>
            </w:r>
            <w:proofErr w:type="spellEnd"/>
            <w:r w:rsidRPr="006C18A3">
              <w:rPr>
                <w:rFonts w:ascii="Tahoma" w:hAnsi="Tahoma" w:cs="Tahoma"/>
                <w:color w:val="auto"/>
                <w:sz w:val="20"/>
                <w:szCs w:val="20"/>
              </w:rPr>
              <w:t xml:space="preserve"> ar pasūtītāja noteiktu precizitāti;</w:t>
            </w:r>
          </w:p>
        </w:tc>
        <w:tc>
          <w:tcPr>
            <w:tcW w:w="3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CA5" w:rsidRPr="006C18A3" w:rsidRDefault="00DB3CA5" w:rsidP="00DB3CA5">
            <w:pPr>
              <w:pStyle w:val="Default"/>
              <w:spacing w:line="0" w:lineRule="atLeast"/>
              <w:rPr>
                <w:rFonts w:ascii="Tahoma" w:hAnsi="Tahoma" w:cs="Tahoma"/>
                <w:bCs/>
                <w:i/>
                <w:color w:val="auto"/>
                <w:sz w:val="20"/>
                <w:szCs w:val="20"/>
                <w:lang w:eastAsia="lv-LV"/>
              </w:rPr>
            </w:pPr>
            <w:r w:rsidRPr="006C18A3">
              <w:rPr>
                <w:rFonts w:ascii="Tahoma" w:hAnsi="Tahoma" w:cs="Tahoma"/>
                <w:bCs/>
                <w:i/>
                <w:color w:val="auto"/>
                <w:sz w:val="20"/>
                <w:szCs w:val="20"/>
                <w:lang w:eastAsia="lv-LV"/>
              </w:rPr>
              <w:t>MK Nr.500 punkta Nr.28.4.</w:t>
            </w: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CA5" w:rsidRPr="006C18A3" w:rsidRDefault="00DB3CA5" w:rsidP="00DB3CA5">
            <w:pPr>
              <w:pStyle w:val="Default"/>
              <w:spacing w:line="0" w:lineRule="atLeast"/>
              <w:jc w:val="center"/>
              <w:rPr>
                <w:rFonts w:ascii="Tahoma" w:hAnsi="Tahoma" w:cs="Tahoma"/>
                <w:color w:val="auto"/>
                <w:sz w:val="20"/>
                <w:szCs w:val="20"/>
              </w:rPr>
            </w:pPr>
            <w:r w:rsidRPr="006C18A3">
              <w:rPr>
                <w:rFonts w:ascii="Tahoma" w:hAnsi="Tahoma" w:cs="Tahoma"/>
                <w:color w:val="auto"/>
                <w:sz w:val="20"/>
                <w:szCs w:val="20"/>
              </w:rPr>
              <w:t>V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CA5" w:rsidRPr="006C18A3" w:rsidRDefault="00DB3CA5" w:rsidP="00DB3CA5">
            <w:pPr>
              <w:pStyle w:val="Default"/>
              <w:spacing w:line="0" w:lineRule="atLeast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</w:tr>
      <w:tr w:rsidR="008115D2" w:rsidRPr="006C18A3" w:rsidTr="002D7EB9">
        <w:trPr>
          <w:trHeight w:val="116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CA5" w:rsidRPr="006C18A3" w:rsidRDefault="00DB3CA5" w:rsidP="002D7EB9">
            <w:pPr>
              <w:pStyle w:val="Default"/>
              <w:numPr>
                <w:ilvl w:val="0"/>
                <w:numId w:val="15"/>
              </w:numPr>
              <w:spacing w:line="0" w:lineRule="atLeast"/>
              <w:rPr>
                <w:rFonts w:ascii="Tahoma" w:hAnsi="Tahoma" w:cs="Tahoma"/>
                <w:color w:val="auto"/>
                <w:sz w:val="20"/>
                <w:szCs w:val="20"/>
              </w:rPr>
            </w:pPr>
          </w:p>
        </w:tc>
        <w:tc>
          <w:tcPr>
            <w:tcW w:w="40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CA5" w:rsidRPr="006C18A3" w:rsidRDefault="00DB3CA5" w:rsidP="00DB3CA5">
            <w:pPr>
              <w:pStyle w:val="Default"/>
              <w:spacing w:line="0" w:lineRule="atLeast"/>
              <w:jc w:val="right"/>
              <w:rPr>
                <w:rFonts w:ascii="Tahoma" w:hAnsi="Tahoma" w:cs="Tahoma"/>
                <w:color w:val="auto"/>
                <w:sz w:val="20"/>
                <w:szCs w:val="20"/>
              </w:rPr>
            </w:pPr>
            <w:r w:rsidRPr="006C18A3">
              <w:rPr>
                <w:rFonts w:ascii="Tahoma" w:hAnsi="Tahoma" w:cs="Tahoma"/>
                <w:color w:val="auto"/>
                <w:sz w:val="20"/>
                <w:szCs w:val="20"/>
              </w:rPr>
              <w:t>nodrošināt būvdarbu veicējam pietiekamu informāciju būvdarbu veikšanai</w:t>
            </w:r>
          </w:p>
        </w:tc>
        <w:tc>
          <w:tcPr>
            <w:tcW w:w="3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CA5" w:rsidRPr="006C18A3" w:rsidRDefault="00DB3CA5" w:rsidP="00DB3CA5">
            <w:pPr>
              <w:pStyle w:val="Default"/>
              <w:spacing w:line="0" w:lineRule="atLeast"/>
              <w:rPr>
                <w:rFonts w:ascii="Tahoma" w:hAnsi="Tahoma" w:cs="Tahoma"/>
                <w:bCs/>
                <w:i/>
                <w:color w:val="auto"/>
                <w:sz w:val="20"/>
                <w:szCs w:val="20"/>
                <w:lang w:eastAsia="lv-LV"/>
              </w:rPr>
            </w:pPr>
            <w:r w:rsidRPr="006C18A3">
              <w:rPr>
                <w:rFonts w:ascii="Tahoma" w:hAnsi="Tahoma" w:cs="Tahoma"/>
                <w:bCs/>
                <w:i/>
                <w:color w:val="auto"/>
                <w:sz w:val="20"/>
                <w:szCs w:val="20"/>
                <w:lang w:eastAsia="lv-LV"/>
              </w:rPr>
              <w:t>MK Nr.500 punkta Nr.28.5.</w:t>
            </w: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CA5" w:rsidRPr="006C18A3" w:rsidRDefault="00DB3CA5" w:rsidP="00DB3CA5">
            <w:pPr>
              <w:pStyle w:val="Default"/>
              <w:spacing w:line="0" w:lineRule="atLeast"/>
              <w:jc w:val="center"/>
              <w:rPr>
                <w:rFonts w:ascii="Tahoma" w:hAnsi="Tahoma" w:cs="Tahoma"/>
                <w:color w:val="auto"/>
                <w:sz w:val="20"/>
                <w:szCs w:val="20"/>
              </w:rPr>
            </w:pPr>
            <w:r w:rsidRPr="006C18A3">
              <w:rPr>
                <w:rFonts w:ascii="Tahoma" w:hAnsi="Tahoma" w:cs="Tahoma"/>
                <w:color w:val="auto"/>
                <w:sz w:val="20"/>
                <w:szCs w:val="20"/>
              </w:rPr>
              <w:t>V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CA5" w:rsidRPr="006C18A3" w:rsidRDefault="00DB3CA5" w:rsidP="00DB3CA5">
            <w:pPr>
              <w:pStyle w:val="Default"/>
              <w:spacing w:line="0" w:lineRule="atLeast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</w:tr>
      <w:tr w:rsidR="00DB3CA5" w:rsidRPr="006C18A3" w:rsidTr="002D7EB9">
        <w:trPr>
          <w:trHeight w:val="416"/>
        </w:trPr>
        <w:tc>
          <w:tcPr>
            <w:tcW w:w="144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8A3" w:rsidRPr="002D7EB9" w:rsidRDefault="006C18A3" w:rsidP="002D7EB9">
            <w:pPr>
              <w:pStyle w:val="ListBullet"/>
              <w:numPr>
                <w:ilvl w:val="0"/>
                <w:numId w:val="0"/>
              </w:numPr>
              <w:spacing w:after="0"/>
              <w:rPr>
                <w:rStyle w:val="SubtleEmphasis"/>
                <w:rFonts w:ascii="Tahoma" w:hAnsi="Tahoma" w:cs="Tahoma"/>
                <w:b/>
                <w:color w:val="auto"/>
                <w:sz w:val="20"/>
                <w:szCs w:val="20"/>
              </w:rPr>
            </w:pPr>
          </w:p>
          <w:p w:rsidR="00DB3CA5" w:rsidRPr="002D7EB9" w:rsidRDefault="002D7EB9" w:rsidP="002D7EB9">
            <w:pPr>
              <w:pStyle w:val="ListBullet"/>
              <w:numPr>
                <w:ilvl w:val="0"/>
                <w:numId w:val="0"/>
              </w:numPr>
              <w:spacing w:after="0"/>
              <w:rPr>
                <w:rStyle w:val="SubtleEmphasis"/>
                <w:rFonts w:ascii="Tahoma" w:hAnsi="Tahoma" w:cs="Tahoma"/>
                <w:b/>
                <w:color w:val="auto"/>
                <w:sz w:val="20"/>
                <w:szCs w:val="20"/>
              </w:rPr>
            </w:pPr>
            <w:r>
              <w:rPr>
                <w:rStyle w:val="SubtleEmphasis"/>
                <w:rFonts w:ascii="Tahoma" w:hAnsi="Tahoma" w:cs="Tahoma"/>
                <w:b/>
                <w:color w:val="auto"/>
                <w:sz w:val="20"/>
                <w:szCs w:val="20"/>
              </w:rPr>
              <w:t>Skaidrojošais apraksts</w:t>
            </w:r>
          </w:p>
          <w:p w:rsidR="006C18A3" w:rsidRPr="006C18A3" w:rsidRDefault="006C18A3" w:rsidP="006C18A3">
            <w:pPr>
              <w:pStyle w:val="Default"/>
              <w:spacing w:line="0" w:lineRule="atLeast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</w:tr>
      <w:tr w:rsidR="008115D2" w:rsidRPr="006C18A3" w:rsidTr="002D7EB9">
        <w:trPr>
          <w:trHeight w:val="14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CA5" w:rsidRPr="006C18A3" w:rsidRDefault="00DB3CA5" w:rsidP="002D7EB9">
            <w:pPr>
              <w:pStyle w:val="Default"/>
              <w:numPr>
                <w:ilvl w:val="0"/>
                <w:numId w:val="15"/>
              </w:numPr>
              <w:spacing w:line="0" w:lineRule="atLeast"/>
              <w:jc w:val="center"/>
              <w:rPr>
                <w:rFonts w:ascii="Tahoma" w:hAnsi="Tahoma" w:cs="Tahoma"/>
                <w:color w:val="auto"/>
                <w:sz w:val="20"/>
                <w:szCs w:val="20"/>
              </w:rPr>
            </w:pPr>
          </w:p>
        </w:tc>
        <w:tc>
          <w:tcPr>
            <w:tcW w:w="3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CA5" w:rsidRDefault="00DB3CA5" w:rsidP="00DB3CA5">
            <w:pPr>
              <w:pStyle w:val="Default"/>
              <w:spacing w:line="0" w:lineRule="atLeast"/>
              <w:rPr>
                <w:rFonts w:ascii="Tahoma" w:hAnsi="Tahoma" w:cs="Tahoma"/>
                <w:color w:val="auto"/>
                <w:sz w:val="20"/>
                <w:szCs w:val="20"/>
              </w:rPr>
            </w:pPr>
            <w:r w:rsidRPr="006C18A3">
              <w:rPr>
                <w:rFonts w:ascii="Tahoma" w:hAnsi="Tahoma" w:cs="Tahoma"/>
                <w:color w:val="auto"/>
                <w:sz w:val="20"/>
                <w:szCs w:val="20"/>
              </w:rPr>
              <w:t>Skaidrojošais apraks</w:t>
            </w:r>
            <w:r w:rsidR="002446F7">
              <w:rPr>
                <w:rFonts w:ascii="Tahoma" w:hAnsi="Tahoma" w:cs="Tahoma"/>
                <w:color w:val="auto"/>
                <w:sz w:val="20"/>
                <w:szCs w:val="20"/>
              </w:rPr>
              <w:t xml:space="preserve">ts </w:t>
            </w:r>
            <w:r w:rsidRPr="006C18A3">
              <w:rPr>
                <w:rFonts w:ascii="Tahoma" w:hAnsi="Tahoma" w:cs="Tahoma"/>
                <w:color w:val="auto"/>
                <w:sz w:val="20"/>
                <w:szCs w:val="20"/>
              </w:rPr>
              <w:t>a</w:t>
            </w:r>
            <w:r w:rsidR="002446F7">
              <w:rPr>
                <w:rFonts w:ascii="Tahoma" w:hAnsi="Tahoma" w:cs="Tahoma"/>
                <w:color w:val="auto"/>
                <w:sz w:val="20"/>
                <w:szCs w:val="20"/>
              </w:rPr>
              <w:t>r</w:t>
            </w:r>
            <w:r w:rsidRPr="006C18A3">
              <w:rPr>
                <w:rFonts w:ascii="Tahoma" w:hAnsi="Tahoma" w:cs="Tahoma"/>
                <w:color w:val="auto"/>
                <w:sz w:val="20"/>
                <w:szCs w:val="20"/>
              </w:rPr>
              <w:t xml:space="preserve"> punktu numerācija, saturs, identificējamas nodaļas.</w:t>
            </w:r>
          </w:p>
          <w:p w:rsidR="004717E5" w:rsidRDefault="004717E5" w:rsidP="004717E5">
            <w:pPr>
              <w:pStyle w:val="Default"/>
              <w:spacing w:line="0" w:lineRule="atLeast"/>
              <w:rPr>
                <w:rFonts w:ascii="Verdana" w:hAnsi="Verdana"/>
                <w:color w:val="70AD47" w:themeColor="accent6"/>
                <w:sz w:val="20"/>
                <w:szCs w:val="20"/>
              </w:rPr>
            </w:pPr>
            <w:r w:rsidRPr="00F41631">
              <w:rPr>
                <w:rFonts w:ascii="Verdana" w:hAnsi="Verdana"/>
                <w:b/>
                <w:color w:val="70AD47" w:themeColor="accent6"/>
                <w:sz w:val="20"/>
                <w:szCs w:val="20"/>
              </w:rPr>
              <w:t>Projektētāj</w:t>
            </w:r>
            <w:r>
              <w:rPr>
                <w:rFonts w:ascii="Verdana" w:hAnsi="Verdana"/>
                <w:b/>
                <w:color w:val="70AD47" w:themeColor="accent6"/>
                <w:sz w:val="20"/>
                <w:szCs w:val="20"/>
              </w:rPr>
              <w:t>a</w:t>
            </w:r>
            <w:r w:rsidRPr="00F41631">
              <w:rPr>
                <w:rFonts w:ascii="Verdana" w:hAnsi="Verdana"/>
                <w:b/>
                <w:color w:val="70AD47" w:themeColor="accent6"/>
                <w:sz w:val="20"/>
                <w:szCs w:val="20"/>
              </w:rPr>
              <w:t xml:space="preserve"> atbilde:</w:t>
            </w:r>
            <w:r>
              <w:rPr>
                <w:rFonts w:ascii="Verdana" w:hAnsi="Verdana"/>
                <w:color w:val="70AD47" w:themeColor="accent6"/>
                <w:sz w:val="20"/>
                <w:szCs w:val="20"/>
              </w:rPr>
              <w:t xml:space="preserve"> </w:t>
            </w:r>
          </w:p>
          <w:p w:rsidR="004717E5" w:rsidRPr="006C18A3" w:rsidRDefault="004717E5" w:rsidP="004717E5">
            <w:pPr>
              <w:pStyle w:val="Default"/>
              <w:spacing w:line="0" w:lineRule="atLeast"/>
              <w:rPr>
                <w:rFonts w:ascii="Tahoma" w:hAnsi="Tahoma" w:cs="Tahoma"/>
                <w:color w:val="auto"/>
                <w:sz w:val="20"/>
                <w:szCs w:val="20"/>
              </w:rPr>
            </w:pPr>
            <w:r>
              <w:rPr>
                <w:rFonts w:ascii="Verdana" w:hAnsi="Verdana"/>
                <w:i/>
                <w:color w:val="70AD47" w:themeColor="accent6"/>
                <w:sz w:val="20"/>
                <w:szCs w:val="20"/>
              </w:rPr>
              <w:t>Pievienots saturs, skatīt. DOP SA un DAP</w:t>
            </w:r>
          </w:p>
        </w:tc>
        <w:tc>
          <w:tcPr>
            <w:tcW w:w="3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CA5" w:rsidRPr="006C18A3" w:rsidRDefault="00DB3CA5" w:rsidP="00DB3CA5">
            <w:pPr>
              <w:pStyle w:val="Default"/>
              <w:spacing w:line="0" w:lineRule="atLeast"/>
              <w:rPr>
                <w:rFonts w:ascii="Tahoma" w:hAnsi="Tahoma" w:cs="Tahoma"/>
                <w:bCs/>
                <w:i/>
                <w:color w:val="auto"/>
                <w:sz w:val="20"/>
                <w:szCs w:val="20"/>
                <w:lang w:eastAsia="lv-LV"/>
              </w:rPr>
            </w:pPr>
            <w:r w:rsidRPr="006C18A3">
              <w:rPr>
                <w:rFonts w:ascii="Tahoma" w:hAnsi="Tahoma" w:cs="Tahoma"/>
                <w:bCs/>
                <w:i/>
                <w:color w:val="auto"/>
                <w:sz w:val="20"/>
                <w:szCs w:val="20"/>
                <w:lang w:eastAsia="lv-LV"/>
              </w:rPr>
              <w:t>MK Nr.916 "Dokumentu izstrādāšanas un noformēšanas kārtība"</w:t>
            </w: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CA5" w:rsidRPr="006C18A3" w:rsidRDefault="002446F7" w:rsidP="00DB3CA5">
            <w:pPr>
              <w:pStyle w:val="Default"/>
              <w:spacing w:line="0" w:lineRule="atLeast"/>
              <w:jc w:val="center"/>
              <w:rPr>
                <w:rFonts w:ascii="Tahoma" w:hAnsi="Tahoma" w:cs="Tahoma"/>
                <w:color w:val="auto"/>
                <w:sz w:val="20"/>
                <w:szCs w:val="20"/>
              </w:rPr>
            </w:pPr>
            <w:r>
              <w:rPr>
                <w:rFonts w:ascii="Tahoma" w:hAnsi="Tahoma" w:cs="Tahoma"/>
                <w:color w:val="auto"/>
                <w:sz w:val="20"/>
                <w:szCs w:val="20"/>
              </w:rPr>
              <w:t>X</w:t>
            </w: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CA5" w:rsidRPr="006C18A3" w:rsidRDefault="002446F7" w:rsidP="00DB3CA5">
            <w:pPr>
              <w:pStyle w:val="Default"/>
              <w:spacing w:line="0" w:lineRule="atLeast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2446F7">
              <w:rPr>
                <w:rFonts w:ascii="Tahoma" w:hAnsi="Tahoma" w:cs="Tahoma"/>
                <w:color w:val="auto"/>
                <w:sz w:val="20"/>
                <w:szCs w:val="20"/>
              </w:rPr>
              <w:t>Trūkst saturs</w:t>
            </w:r>
          </w:p>
        </w:tc>
      </w:tr>
      <w:tr w:rsidR="008115D2" w:rsidRPr="006C18A3" w:rsidTr="002D7EB9">
        <w:trPr>
          <w:trHeight w:val="14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CA5" w:rsidRPr="006C18A3" w:rsidRDefault="00DB3CA5" w:rsidP="002D7EB9">
            <w:pPr>
              <w:pStyle w:val="Default"/>
              <w:numPr>
                <w:ilvl w:val="0"/>
                <w:numId w:val="15"/>
              </w:numPr>
              <w:spacing w:line="0" w:lineRule="atLeast"/>
              <w:jc w:val="center"/>
              <w:rPr>
                <w:rFonts w:ascii="Tahoma" w:hAnsi="Tahoma" w:cs="Tahoma"/>
                <w:color w:val="auto"/>
                <w:sz w:val="20"/>
                <w:szCs w:val="20"/>
              </w:rPr>
            </w:pPr>
          </w:p>
        </w:tc>
        <w:tc>
          <w:tcPr>
            <w:tcW w:w="3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CA5" w:rsidRPr="006C18A3" w:rsidRDefault="00DB3CA5" w:rsidP="00DB3CA5">
            <w:pPr>
              <w:pStyle w:val="Default"/>
              <w:spacing w:line="0" w:lineRule="atLeast"/>
              <w:rPr>
                <w:rFonts w:ascii="Tahoma" w:hAnsi="Tahoma" w:cs="Tahoma"/>
                <w:bCs/>
                <w:sz w:val="20"/>
                <w:szCs w:val="20"/>
                <w:lang w:eastAsia="lv-LV"/>
              </w:rPr>
            </w:pPr>
            <w:r w:rsidRPr="006C18A3">
              <w:rPr>
                <w:rFonts w:ascii="Tahoma" w:hAnsi="Tahoma" w:cs="Tahoma"/>
                <w:color w:val="auto"/>
                <w:sz w:val="20"/>
                <w:szCs w:val="20"/>
              </w:rPr>
              <w:t>Atsauces uz pielietojamiem normatīvajiem aktiem</w:t>
            </w:r>
          </w:p>
        </w:tc>
        <w:tc>
          <w:tcPr>
            <w:tcW w:w="3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CA5" w:rsidRPr="006C18A3" w:rsidRDefault="00DB3CA5" w:rsidP="00DB3CA5">
            <w:pPr>
              <w:pStyle w:val="Default"/>
              <w:spacing w:line="0" w:lineRule="atLeast"/>
              <w:rPr>
                <w:rFonts w:ascii="Tahoma" w:hAnsi="Tahoma" w:cs="Tahoma"/>
                <w:i/>
                <w:color w:val="auto"/>
                <w:sz w:val="20"/>
                <w:szCs w:val="20"/>
              </w:rPr>
            </w:pP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CA5" w:rsidRPr="006C18A3" w:rsidRDefault="00DB3CA5" w:rsidP="00DB3CA5">
            <w:pPr>
              <w:pStyle w:val="Default"/>
              <w:spacing w:line="0" w:lineRule="atLeast"/>
              <w:jc w:val="center"/>
              <w:rPr>
                <w:rFonts w:ascii="Tahoma" w:hAnsi="Tahoma" w:cs="Tahoma"/>
                <w:color w:val="auto"/>
                <w:sz w:val="20"/>
                <w:szCs w:val="20"/>
              </w:rPr>
            </w:pPr>
            <w:r w:rsidRPr="006C18A3">
              <w:rPr>
                <w:rFonts w:ascii="Tahoma" w:hAnsi="Tahoma" w:cs="Tahoma"/>
                <w:color w:val="auto"/>
                <w:sz w:val="20"/>
                <w:szCs w:val="20"/>
              </w:rPr>
              <w:t>V</w:t>
            </w: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CA5" w:rsidRPr="006C18A3" w:rsidRDefault="00DB3CA5" w:rsidP="00DB3CA5">
            <w:pPr>
              <w:pStyle w:val="Default"/>
              <w:spacing w:line="0" w:lineRule="atLeast"/>
              <w:jc w:val="center"/>
              <w:rPr>
                <w:rFonts w:ascii="Tahoma" w:hAnsi="Tahoma" w:cs="Tahoma"/>
                <w:color w:val="auto"/>
                <w:sz w:val="20"/>
                <w:szCs w:val="20"/>
              </w:rPr>
            </w:pPr>
          </w:p>
        </w:tc>
      </w:tr>
      <w:tr w:rsidR="008115D2" w:rsidRPr="006C18A3" w:rsidTr="002D7EB9">
        <w:trPr>
          <w:trHeight w:val="116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CA5" w:rsidRPr="006C18A3" w:rsidRDefault="00DB3CA5" w:rsidP="002D7EB9">
            <w:pPr>
              <w:pStyle w:val="Default"/>
              <w:numPr>
                <w:ilvl w:val="0"/>
                <w:numId w:val="15"/>
              </w:numPr>
              <w:spacing w:line="0" w:lineRule="atLeast"/>
              <w:jc w:val="center"/>
              <w:rPr>
                <w:rFonts w:ascii="Tahoma" w:hAnsi="Tahoma" w:cs="Tahoma"/>
                <w:color w:val="auto"/>
                <w:sz w:val="20"/>
                <w:szCs w:val="20"/>
              </w:rPr>
            </w:pPr>
          </w:p>
        </w:tc>
        <w:tc>
          <w:tcPr>
            <w:tcW w:w="3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7E5" w:rsidRDefault="00DB3CA5" w:rsidP="00DB3CA5">
            <w:pPr>
              <w:pStyle w:val="Default"/>
              <w:spacing w:line="0" w:lineRule="atLeast"/>
              <w:rPr>
                <w:rFonts w:ascii="Tahoma" w:hAnsi="Tahoma" w:cs="Tahoma"/>
                <w:color w:val="auto"/>
                <w:sz w:val="20"/>
                <w:szCs w:val="20"/>
              </w:rPr>
            </w:pPr>
            <w:r w:rsidRPr="006C18A3">
              <w:rPr>
                <w:rFonts w:ascii="Tahoma" w:hAnsi="Tahoma" w:cs="Tahoma"/>
                <w:color w:val="auto"/>
                <w:sz w:val="20"/>
                <w:szCs w:val="20"/>
              </w:rPr>
              <w:t>Skaidrojošajā aprakstā raksturoti vispārējie un speciālie būvniecības apstākļi iespējamie sarežģījumi un īpatnības</w:t>
            </w:r>
          </w:p>
          <w:p w:rsidR="004717E5" w:rsidRDefault="004717E5" w:rsidP="004717E5">
            <w:pPr>
              <w:pStyle w:val="Default"/>
              <w:spacing w:line="0" w:lineRule="atLeast"/>
              <w:rPr>
                <w:rFonts w:ascii="Verdana" w:hAnsi="Verdana"/>
                <w:color w:val="70AD47" w:themeColor="accent6"/>
                <w:sz w:val="20"/>
                <w:szCs w:val="20"/>
              </w:rPr>
            </w:pPr>
            <w:r w:rsidRPr="00F41631">
              <w:rPr>
                <w:rFonts w:ascii="Verdana" w:hAnsi="Verdana"/>
                <w:b/>
                <w:color w:val="70AD47" w:themeColor="accent6"/>
                <w:sz w:val="20"/>
                <w:szCs w:val="20"/>
              </w:rPr>
              <w:t>Projektētāj</w:t>
            </w:r>
            <w:r>
              <w:rPr>
                <w:rFonts w:ascii="Verdana" w:hAnsi="Verdana"/>
                <w:b/>
                <w:color w:val="70AD47" w:themeColor="accent6"/>
                <w:sz w:val="20"/>
                <w:szCs w:val="20"/>
              </w:rPr>
              <w:t>a</w:t>
            </w:r>
            <w:r w:rsidRPr="00F41631">
              <w:rPr>
                <w:rFonts w:ascii="Verdana" w:hAnsi="Verdana"/>
                <w:b/>
                <w:color w:val="70AD47" w:themeColor="accent6"/>
                <w:sz w:val="20"/>
                <w:szCs w:val="20"/>
              </w:rPr>
              <w:t xml:space="preserve"> atbilde:</w:t>
            </w:r>
            <w:r>
              <w:rPr>
                <w:rFonts w:ascii="Verdana" w:hAnsi="Verdana"/>
                <w:color w:val="70AD47" w:themeColor="accent6"/>
                <w:sz w:val="20"/>
                <w:szCs w:val="20"/>
              </w:rPr>
              <w:t xml:space="preserve"> </w:t>
            </w:r>
          </w:p>
          <w:p w:rsidR="004717E5" w:rsidRPr="006C18A3" w:rsidRDefault="004717E5" w:rsidP="004717E5">
            <w:pPr>
              <w:pStyle w:val="Default"/>
              <w:spacing w:line="0" w:lineRule="atLeast"/>
              <w:rPr>
                <w:rFonts w:ascii="Tahoma" w:hAnsi="Tahoma" w:cs="Tahoma"/>
                <w:color w:val="auto"/>
                <w:sz w:val="20"/>
                <w:szCs w:val="20"/>
              </w:rPr>
            </w:pPr>
            <w:r>
              <w:rPr>
                <w:rFonts w:ascii="Verdana" w:hAnsi="Verdana"/>
                <w:i/>
                <w:color w:val="70AD47" w:themeColor="accent6"/>
                <w:sz w:val="20"/>
                <w:szCs w:val="20"/>
              </w:rPr>
              <w:t>Vispārējie speciālie būvniecības apstākļi pievienoti, skatīt. DOP SA</w:t>
            </w:r>
          </w:p>
        </w:tc>
        <w:tc>
          <w:tcPr>
            <w:tcW w:w="3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CA5" w:rsidRPr="006C18A3" w:rsidRDefault="00DB3CA5" w:rsidP="00DB3CA5">
            <w:pPr>
              <w:pStyle w:val="Default"/>
              <w:spacing w:line="0" w:lineRule="atLeast"/>
              <w:rPr>
                <w:rFonts w:ascii="Tahoma" w:hAnsi="Tahoma" w:cs="Tahoma"/>
                <w:color w:val="auto"/>
                <w:sz w:val="20"/>
                <w:szCs w:val="20"/>
              </w:rPr>
            </w:pPr>
            <w:r w:rsidRPr="006C18A3">
              <w:rPr>
                <w:rFonts w:ascii="Tahoma" w:hAnsi="Tahoma" w:cs="Tahoma"/>
                <w:bCs/>
                <w:i/>
                <w:color w:val="auto"/>
                <w:sz w:val="20"/>
                <w:szCs w:val="20"/>
                <w:lang w:eastAsia="lv-LV"/>
              </w:rPr>
              <w:t>MK Nr. 529 Ēku būvnoteikumi Punkta Nr. 79. prasība.</w:t>
            </w: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CA5" w:rsidRPr="006C18A3" w:rsidRDefault="002446F7" w:rsidP="00DB3CA5">
            <w:pPr>
              <w:pStyle w:val="Default"/>
              <w:spacing w:line="0" w:lineRule="atLeast"/>
              <w:jc w:val="center"/>
              <w:rPr>
                <w:rFonts w:ascii="Tahoma" w:hAnsi="Tahoma" w:cs="Tahoma"/>
                <w:color w:val="auto"/>
                <w:sz w:val="20"/>
                <w:szCs w:val="20"/>
              </w:rPr>
            </w:pPr>
            <w:r>
              <w:rPr>
                <w:rFonts w:ascii="Tahoma" w:hAnsi="Tahoma" w:cs="Tahoma"/>
                <w:color w:val="auto"/>
                <w:sz w:val="20"/>
                <w:szCs w:val="20"/>
              </w:rPr>
              <w:t>X</w:t>
            </w: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CA5" w:rsidRPr="006C18A3" w:rsidRDefault="002446F7" w:rsidP="00DB3CA5">
            <w:pPr>
              <w:pStyle w:val="Default"/>
              <w:spacing w:line="0" w:lineRule="atLeast"/>
              <w:jc w:val="center"/>
              <w:rPr>
                <w:rFonts w:ascii="Tahoma" w:hAnsi="Tahoma" w:cs="Tahoma"/>
                <w:color w:val="auto"/>
                <w:sz w:val="20"/>
                <w:szCs w:val="20"/>
              </w:rPr>
            </w:pPr>
            <w:r>
              <w:rPr>
                <w:rFonts w:ascii="Tahoma" w:hAnsi="Tahoma" w:cs="Tahoma"/>
                <w:color w:val="auto"/>
                <w:sz w:val="20"/>
                <w:szCs w:val="20"/>
              </w:rPr>
              <w:t>Nav apskatīts</w:t>
            </w:r>
          </w:p>
        </w:tc>
      </w:tr>
      <w:tr w:rsidR="008115D2" w:rsidRPr="006C18A3" w:rsidTr="002D7EB9">
        <w:trPr>
          <w:trHeight w:val="116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CA5" w:rsidRPr="006C18A3" w:rsidRDefault="00DB3CA5" w:rsidP="002D7EB9">
            <w:pPr>
              <w:pStyle w:val="Default"/>
              <w:numPr>
                <w:ilvl w:val="0"/>
                <w:numId w:val="15"/>
              </w:numPr>
              <w:spacing w:line="0" w:lineRule="atLeast"/>
              <w:jc w:val="center"/>
              <w:rPr>
                <w:rFonts w:ascii="Tahoma" w:hAnsi="Tahoma" w:cs="Tahoma"/>
                <w:color w:val="auto"/>
                <w:sz w:val="20"/>
                <w:szCs w:val="20"/>
              </w:rPr>
            </w:pPr>
          </w:p>
        </w:tc>
        <w:tc>
          <w:tcPr>
            <w:tcW w:w="3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CA5" w:rsidRDefault="00DB3CA5" w:rsidP="00DB3CA5">
            <w:pPr>
              <w:pStyle w:val="Default"/>
              <w:spacing w:line="0" w:lineRule="atLeast"/>
              <w:rPr>
                <w:rFonts w:ascii="Tahoma" w:hAnsi="Tahoma" w:cs="Tahoma"/>
                <w:color w:val="auto"/>
                <w:sz w:val="20"/>
                <w:szCs w:val="20"/>
              </w:rPr>
            </w:pPr>
            <w:r w:rsidRPr="006C18A3">
              <w:rPr>
                <w:rFonts w:ascii="Tahoma" w:hAnsi="Tahoma" w:cs="Tahoma"/>
                <w:color w:val="auto"/>
                <w:sz w:val="20"/>
                <w:szCs w:val="20"/>
              </w:rPr>
              <w:t>Norādīts un pamatojams plānotais darbu ilgums</w:t>
            </w:r>
          </w:p>
          <w:p w:rsidR="004717E5" w:rsidRDefault="004717E5" w:rsidP="004717E5">
            <w:pPr>
              <w:pStyle w:val="Default"/>
              <w:spacing w:line="0" w:lineRule="atLeast"/>
              <w:rPr>
                <w:rFonts w:ascii="Verdana" w:hAnsi="Verdana"/>
                <w:color w:val="70AD47" w:themeColor="accent6"/>
                <w:sz w:val="20"/>
                <w:szCs w:val="20"/>
              </w:rPr>
            </w:pPr>
            <w:r w:rsidRPr="00F41631">
              <w:rPr>
                <w:rFonts w:ascii="Verdana" w:hAnsi="Verdana"/>
                <w:b/>
                <w:color w:val="70AD47" w:themeColor="accent6"/>
                <w:sz w:val="20"/>
                <w:szCs w:val="20"/>
              </w:rPr>
              <w:t>Projektētāj</w:t>
            </w:r>
            <w:r>
              <w:rPr>
                <w:rFonts w:ascii="Verdana" w:hAnsi="Verdana"/>
                <w:b/>
                <w:color w:val="70AD47" w:themeColor="accent6"/>
                <w:sz w:val="20"/>
                <w:szCs w:val="20"/>
              </w:rPr>
              <w:t>s</w:t>
            </w:r>
            <w:r w:rsidRPr="00F41631">
              <w:rPr>
                <w:rFonts w:ascii="Verdana" w:hAnsi="Verdana"/>
                <w:b/>
                <w:color w:val="70AD47" w:themeColor="accent6"/>
                <w:sz w:val="20"/>
                <w:szCs w:val="20"/>
              </w:rPr>
              <w:t xml:space="preserve"> atbilde:</w:t>
            </w:r>
          </w:p>
          <w:p w:rsidR="004717E5" w:rsidRPr="006C18A3" w:rsidRDefault="004717E5" w:rsidP="004717E5">
            <w:pPr>
              <w:pStyle w:val="Default"/>
              <w:spacing w:line="0" w:lineRule="atLeast"/>
              <w:rPr>
                <w:rFonts w:ascii="Tahoma" w:hAnsi="Tahoma" w:cs="Tahoma"/>
                <w:color w:val="auto"/>
                <w:sz w:val="20"/>
                <w:szCs w:val="20"/>
              </w:rPr>
            </w:pPr>
            <w:r>
              <w:rPr>
                <w:rFonts w:ascii="Verdana" w:hAnsi="Verdana"/>
                <w:i/>
                <w:color w:val="70AD47" w:themeColor="accent6"/>
                <w:sz w:val="20"/>
                <w:szCs w:val="20"/>
              </w:rPr>
              <w:t>Labots, skatīt. DOP skaidrojošo aprakstu.</w:t>
            </w:r>
          </w:p>
        </w:tc>
        <w:tc>
          <w:tcPr>
            <w:tcW w:w="3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CA5" w:rsidRPr="006C18A3" w:rsidRDefault="00DB3CA5" w:rsidP="00DB3CA5">
            <w:pPr>
              <w:pStyle w:val="Default"/>
              <w:spacing w:line="0" w:lineRule="atLeast"/>
              <w:rPr>
                <w:rFonts w:ascii="Tahoma" w:hAnsi="Tahoma" w:cs="Tahoma"/>
                <w:color w:val="auto"/>
                <w:sz w:val="20"/>
                <w:szCs w:val="20"/>
              </w:rPr>
            </w:pPr>
            <w:r w:rsidRPr="006C18A3">
              <w:rPr>
                <w:rFonts w:ascii="Tahoma" w:hAnsi="Tahoma" w:cs="Tahoma"/>
                <w:bCs/>
                <w:i/>
                <w:color w:val="auto"/>
                <w:sz w:val="20"/>
                <w:szCs w:val="20"/>
                <w:lang w:eastAsia="lv-LV"/>
              </w:rPr>
              <w:t>MK Nr.529 Ēku būvnoteikumi punkta Nr.79. prasības.</w:t>
            </w: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CA5" w:rsidRPr="006C18A3" w:rsidRDefault="000436BB" w:rsidP="00DB3CA5">
            <w:pPr>
              <w:pStyle w:val="Default"/>
              <w:spacing w:line="0" w:lineRule="atLeast"/>
              <w:jc w:val="center"/>
              <w:rPr>
                <w:rFonts w:ascii="Tahoma" w:hAnsi="Tahoma" w:cs="Tahoma"/>
                <w:color w:val="auto"/>
                <w:sz w:val="20"/>
                <w:szCs w:val="20"/>
              </w:rPr>
            </w:pPr>
            <w:r>
              <w:rPr>
                <w:rFonts w:ascii="Tahoma" w:hAnsi="Tahoma" w:cs="Tahoma"/>
                <w:color w:val="auto"/>
                <w:sz w:val="20"/>
                <w:szCs w:val="20"/>
              </w:rPr>
              <w:t>X</w:t>
            </w: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CA5" w:rsidRPr="006C18A3" w:rsidRDefault="000436BB" w:rsidP="000436BB">
            <w:pPr>
              <w:pStyle w:val="Default"/>
              <w:numPr>
                <w:ilvl w:val="0"/>
                <w:numId w:val="17"/>
              </w:numPr>
              <w:spacing w:line="0" w:lineRule="atLeast"/>
              <w:jc w:val="center"/>
              <w:rPr>
                <w:rFonts w:ascii="Tahoma" w:hAnsi="Tahoma" w:cs="Tahoma"/>
                <w:color w:val="auto"/>
                <w:sz w:val="20"/>
                <w:szCs w:val="20"/>
              </w:rPr>
            </w:pPr>
            <w:r>
              <w:rPr>
                <w:rFonts w:ascii="Tahoma" w:hAnsi="Tahoma" w:cs="Tahoma"/>
                <w:color w:val="auto"/>
                <w:sz w:val="20"/>
                <w:szCs w:val="20"/>
              </w:rPr>
              <w:t>Lapa. Nav saprotams “</w:t>
            </w:r>
            <w:r>
              <w:t xml:space="preserve">Plānotais kopējais būvdarbu ilgums </w:t>
            </w:r>
            <w:r w:rsidRPr="000436BB">
              <w:rPr>
                <w:b/>
              </w:rPr>
              <w:t>pirmā kārtā</w:t>
            </w:r>
            <w:r>
              <w:t xml:space="preserve"> ir paredzēts ne ilgāk par 24 mēnešiem.</w:t>
            </w:r>
            <w:r>
              <w:rPr>
                <w:rFonts w:ascii="Tahoma" w:hAnsi="Tahoma" w:cs="Tahoma"/>
                <w:color w:val="auto"/>
                <w:sz w:val="20"/>
                <w:szCs w:val="20"/>
              </w:rPr>
              <w:t>”</w:t>
            </w:r>
          </w:p>
        </w:tc>
      </w:tr>
      <w:tr w:rsidR="008115D2" w:rsidRPr="006C18A3" w:rsidTr="002D7EB9">
        <w:trPr>
          <w:trHeight w:val="116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CA5" w:rsidRPr="006C18A3" w:rsidRDefault="00DB3CA5" w:rsidP="002D7EB9">
            <w:pPr>
              <w:pStyle w:val="Default"/>
              <w:numPr>
                <w:ilvl w:val="0"/>
                <w:numId w:val="15"/>
              </w:numPr>
              <w:spacing w:line="0" w:lineRule="atLeast"/>
              <w:jc w:val="center"/>
              <w:rPr>
                <w:rFonts w:ascii="Tahoma" w:hAnsi="Tahoma" w:cs="Tahoma"/>
                <w:color w:val="auto"/>
                <w:sz w:val="20"/>
                <w:szCs w:val="20"/>
              </w:rPr>
            </w:pPr>
          </w:p>
        </w:tc>
        <w:tc>
          <w:tcPr>
            <w:tcW w:w="3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CA5" w:rsidRPr="006C18A3" w:rsidRDefault="00DB3CA5" w:rsidP="00DB3CA5">
            <w:pPr>
              <w:pStyle w:val="Default"/>
              <w:spacing w:line="0" w:lineRule="atLeast"/>
              <w:jc w:val="both"/>
              <w:rPr>
                <w:rFonts w:ascii="Tahoma" w:hAnsi="Tahoma" w:cs="Tahoma"/>
                <w:color w:val="auto"/>
                <w:sz w:val="20"/>
                <w:szCs w:val="20"/>
              </w:rPr>
            </w:pPr>
            <w:r w:rsidRPr="006C18A3">
              <w:rPr>
                <w:rFonts w:ascii="Tahoma" w:hAnsi="Tahoma" w:cs="Tahoma"/>
                <w:color w:val="auto"/>
                <w:sz w:val="20"/>
                <w:szCs w:val="20"/>
              </w:rPr>
              <w:t>Ieteikumi kvalitātes kontroles nodrošināšanai būvlaukumā.</w:t>
            </w:r>
          </w:p>
        </w:tc>
        <w:tc>
          <w:tcPr>
            <w:tcW w:w="3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CA5" w:rsidRPr="006C18A3" w:rsidRDefault="00DB3CA5" w:rsidP="00DB3CA5">
            <w:pPr>
              <w:pStyle w:val="Default"/>
              <w:spacing w:line="0" w:lineRule="atLeast"/>
              <w:rPr>
                <w:rFonts w:ascii="Tahoma" w:hAnsi="Tahoma" w:cs="Tahoma"/>
                <w:color w:val="auto"/>
                <w:sz w:val="20"/>
                <w:szCs w:val="20"/>
              </w:rPr>
            </w:pPr>
            <w:r w:rsidRPr="006C18A3">
              <w:rPr>
                <w:rFonts w:ascii="Tahoma" w:hAnsi="Tahoma" w:cs="Tahoma"/>
                <w:bCs/>
                <w:i/>
                <w:color w:val="auto"/>
                <w:sz w:val="20"/>
                <w:szCs w:val="20"/>
                <w:lang w:eastAsia="lv-LV"/>
              </w:rPr>
              <w:t>MK Nr.529 Ēku būvnoteikumi punkta Nr.79. prasības.</w:t>
            </w: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CA5" w:rsidRPr="006C18A3" w:rsidRDefault="00C3777B" w:rsidP="00DB3CA5">
            <w:pPr>
              <w:pStyle w:val="Default"/>
              <w:spacing w:line="0" w:lineRule="atLeast"/>
              <w:jc w:val="center"/>
              <w:rPr>
                <w:rFonts w:ascii="Tahoma" w:hAnsi="Tahoma" w:cs="Tahoma"/>
                <w:color w:val="auto"/>
                <w:sz w:val="20"/>
                <w:szCs w:val="20"/>
              </w:rPr>
            </w:pPr>
            <w:r>
              <w:rPr>
                <w:rFonts w:ascii="Tahoma" w:hAnsi="Tahoma" w:cs="Tahoma"/>
                <w:color w:val="auto"/>
                <w:sz w:val="20"/>
                <w:szCs w:val="20"/>
              </w:rPr>
              <w:t>V</w:t>
            </w: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CA5" w:rsidRPr="006C18A3" w:rsidRDefault="00DB3CA5" w:rsidP="00DB3CA5">
            <w:pPr>
              <w:pStyle w:val="Default"/>
              <w:spacing w:line="0" w:lineRule="atLeast"/>
              <w:jc w:val="center"/>
              <w:rPr>
                <w:rFonts w:ascii="Tahoma" w:hAnsi="Tahoma" w:cs="Tahoma"/>
                <w:color w:val="auto"/>
                <w:sz w:val="20"/>
                <w:szCs w:val="20"/>
              </w:rPr>
            </w:pPr>
          </w:p>
        </w:tc>
      </w:tr>
      <w:tr w:rsidR="008115D2" w:rsidRPr="006C18A3" w:rsidTr="002D7EB9">
        <w:trPr>
          <w:trHeight w:val="116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CA5" w:rsidRPr="006C18A3" w:rsidRDefault="00DB3CA5" w:rsidP="002D7EB9">
            <w:pPr>
              <w:pStyle w:val="Default"/>
              <w:numPr>
                <w:ilvl w:val="0"/>
                <w:numId w:val="15"/>
              </w:numPr>
              <w:spacing w:line="0" w:lineRule="atLeast"/>
              <w:jc w:val="center"/>
              <w:rPr>
                <w:rFonts w:ascii="Tahoma" w:hAnsi="Tahoma" w:cs="Tahoma"/>
                <w:color w:val="auto"/>
                <w:sz w:val="20"/>
                <w:szCs w:val="20"/>
              </w:rPr>
            </w:pPr>
          </w:p>
        </w:tc>
        <w:tc>
          <w:tcPr>
            <w:tcW w:w="3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CA5" w:rsidRPr="006C18A3" w:rsidRDefault="00DB3CA5" w:rsidP="00DB3CA5">
            <w:pPr>
              <w:pStyle w:val="Default"/>
              <w:spacing w:line="0" w:lineRule="atLeast"/>
              <w:jc w:val="both"/>
              <w:rPr>
                <w:rFonts w:ascii="Tahoma" w:hAnsi="Tahoma" w:cs="Tahoma"/>
                <w:color w:val="auto"/>
                <w:sz w:val="20"/>
                <w:szCs w:val="20"/>
              </w:rPr>
            </w:pPr>
            <w:r w:rsidRPr="006C18A3">
              <w:rPr>
                <w:rFonts w:ascii="Tahoma" w:hAnsi="Tahoma" w:cs="Tahoma"/>
                <w:color w:val="auto"/>
                <w:sz w:val="20"/>
                <w:szCs w:val="20"/>
              </w:rPr>
              <w:t>Plānotie darbi (uzskatījums) un to secība.</w:t>
            </w:r>
          </w:p>
        </w:tc>
        <w:tc>
          <w:tcPr>
            <w:tcW w:w="3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CA5" w:rsidRPr="006C18A3" w:rsidRDefault="00DB3CA5" w:rsidP="00DB3CA5">
            <w:pPr>
              <w:pStyle w:val="Default"/>
              <w:spacing w:line="0" w:lineRule="atLeast"/>
              <w:rPr>
                <w:rFonts w:ascii="Tahoma" w:hAnsi="Tahoma" w:cs="Tahoma"/>
                <w:color w:val="auto"/>
                <w:sz w:val="20"/>
                <w:szCs w:val="20"/>
              </w:rPr>
            </w:pPr>
            <w:r w:rsidRPr="006C18A3">
              <w:rPr>
                <w:rFonts w:ascii="Tahoma" w:hAnsi="Tahoma" w:cs="Tahoma"/>
                <w:bCs/>
                <w:i/>
                <w:color w:val="auto"/>
                <w:sz w:val="20"/>
                <w:szCs w:val="20"/>
                <w:lang w:eastAsia="lv-LV"/>
              </w:rPr>
              <w:t>MK Nr.500 punkta Nr.28.5.</w:t>
            </w: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CA5" w:rsidRPr="006C18A3" w:rsidRDefault="00DB3CA5" w:rsidP="00DB3CA5">
            <w:pPr>
              <w:pStyle w:val="Default"/>
              <w:spacing w:line="0" w:lineRule="atLeast"/>
              <w:jc w:val="center"/>
              <w:rPr>
                <w:rFonts w:ascii="Tahoma" w:hAnsi="Tahoma" w:cs="Tahoma"/>
                <w:color w:val="auto"/>
                <w:sz w:val="20"/>
                <w:szCs w:val="20"/>
              </w:rPr>
            </w:pPr>
            <w:r w:rsidRPr="006C18A3">
              <w:rPr>
                <w:rFonts w:ascii="Tahoma" w:hAnsi="Tahoma" w:cs="Tahoma"/>
                <w:color w:val="auto"/>
                <w:sz w:val="20"/>
                <w:szCs w:val="20"/>
              </w:rPr>
              <w:t>V</w:t>
            </w: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CA5" w:rsidRPr="006C18A3" w:rsidRDefault="00DB3CA5" w:rsidP="00DB3CA5">
            <w:pPr>
              <w:pStyle w:val="Default"/>
              <w:spacing w:line="0" w:lineRule="atLeast"/>
              <w:jc w:val="center"/>
              <w:rPr>
                <w:rFonts w:ascii="Tahoma" w:hAnsi="Tahoma" w:cs="Tahoma"/>
                <w:color w:val="auto"/>
                <w:sz w:val="20"/>
                <w:szCs w:val="20"/>
              </w:rPr>
            </w:pPr>
          </w:p>
        </w:tc>
      </w:tr>
      <w:tr w:rsidR="008115D2" w:rsidRPr="006C18A3" w:rsidTr="002D7EB9">
        <w:trPr>
          <w:trHeight w:val="116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CA5" w:rsidRPr="006C18A3" w:rsidRDefault="00DB3CA5" w:rsidP="002D7EB9">
            <w:pPr>
              <w:pStyle w:val="Default"/>
              <w:numPr>
                <w:ilvl w:val="0"/>
                <w:numId w:val="15"/>
              </w:numPr>
              <w:spacing w:line="0" w:lineRule="atLeast"/>
              <w:jc w:val="center"/>
              <w:rPr>
                <w:rFonts w:ascii="Tahoma" w:hAnsi="Tahoma" w:cs="Tahoma"/>
                <w:color w:val="auto"/>
                <w:sz w:val="20"/>
                <w:szCs w:val="20"/>
              </w:rPr>
            </w:pPr>
          </w:p>
        </w:tc>
        <w:tc>
          <w:tcPr>
            <w:tcW w:w="3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CA5" w:rsidRPr="006C18A3" w:rsidRDefault="00DB3CA5" w:rsidP="00DB3CA5">
            <w:pPr>
              <w:pStyle w:val="Default"/>
              <w:spacing w:line="0" w:lineRule="atLeast"/>
              <w:jc w:val="both"/>
              <w:rPr>
                <w:rFonts w:ascii="Tahoma" w:hAnsi="Tahoma" w:cs="Tahoma"/>
                <w:color w:val="auto"/>
                <w:sz w:val="20"/>
                <w:szCs w:val="20"/>
              </w:rPr>
            </w:pPr>
            <w:r w:rsidRPr="006C18A3">
              <w:rPr>
                <w:rFonts w:ascii="Tahoma" w:hAnsi="Tahoma" w:cs="Tahoma"/>
                <w:color w:val="auto"/>
                <w:sz w:val="20"/>
                <w:szCs w:val="20"/>
              </w:rPr>
              <w:t>Montāžas slodžu shēmas būvniecības laikā un to ietekme uz nesošām konstrukcijām un blakus esošajām ēkām.</w:t>
            </w:r>
          </w:p>
        </w:tc>
        <w:tc>
          <w:tcPr>
            <w:tcW w:w="3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CA5" w:rsidRPr="006C18A3" w:rsidRDefault="00DB3CA5" w:rsidP="00DB3CA5">
            <w:pPr>
              <w:pStyle w:val="Default"/>
              <w:spacing w:line="0" w:lineRule="atLeast"/>
              <w:rPr>
                <w:rFonts w:ascii="Tahoma" w:hAnsi="Tahoma" w:cs="Tahoma"/>
                <w:bCs/>
                <w:i/>
                <w:color w:val="FF0000"/>
                <w:sz w:val="20"/>
                <w:szCs w:val="20"/>
                <w:lang w:eastAsia="lv-LV"/>
              </w:rPr>
            </w:pPr>
            <w:r w:rsidRPr="006C18A3">
              <w:rPr>
                <w:rFonts w:ascii="Tahoma" w:hAnsi="Tahoma" w:cs="Tahoma"/>
                <w:bCs/>
                <w:i/>
                <w:color w:val="auto"/>
                <w:sz w:val="20"/>
                <w:szCs w:val="20"/>
                <w:lang w:eastAsia="lv-LV"/>
              </w:rPr>
              <w:t>MK Nr.529 Ēku būvnoteikumi punkta Nr.76.5 un 80.5.. prasības</w:t>
            </w: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CA5" w:rsidRPr="006C18A3" w:rsidRDefault="00DB3CA5" w:rsidP="00DB3CA5">
            <w:pPr>
              <w:pStyle w:val="Default"/>
              <w:spacing w:line="0" w:lineRule="atLeast"/>
              <w:jc w:val="center"/>
              <w:rPr>
                <w:rFonts w:ascii="Tahoma" w:hAnsi="Tahoma" w:cs="Tahoma"/>
                <w:color w:val="auto"/>
                <w:sz w:val="20"/>
                <w:szCs w:val="20"/>
              </w:rPr>
            </w:pPr>
            <w:r w:rsidRPr="006C18A3">
              <w:rPr>
                <w:rFonts w:ascii="Tahoma" w:hAnsi="Tahoma" w:cs="Tahoma"/>
                <w:color w:val="auto"/>
                <w:sz w:val="20"/>
                <w:szCs w:val="20"/>
              </w:rPr>
              <w:t>V</w:t>
            </w: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CA5" w:rsidRPr="006C18A3" w:rsidRDefault="00DB3CA5" w:rsidP="00DB3CA5">
            <w:pPr>
              <w:pStyle w:val="Default"/>
              <w:spacing w:line="0" w:lineRule="atLeast"/>
              <w:jc w:val="center"/>
              <w:rPr>
                <w:rFonts w:ascii="Tahoma" w:hAnsi="Tahoma" w:cs="Tahoma"/>
                <w:color w:val="auto"/>
                <w:sz w:val="20"/>
                <w:szCs w:val="20"/>
              </w:rPr>
            </w:pPr>
          </w:p>
        </w:tc>
      </w:tr>
      <w:tr w:rsidR="008115D2" w:rsidRPr="006C18A3" w:rsidTr="002D7EB9">
        <w:trPr>
          <w:trHeight w:val="116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CA5" w:rsidRPr="006C18A3" w:rsidRDefault="00DB3CA5" w:rsidP="002D7EB9">
            <w:pPr>
              <w:pStyle w:val="Default"/>
              <w:numPr>
                <w:ilvl w:val="0"/>
                <w:numId w:val="15"/>
              </w:numPr>
              <w:spacing w:line="0" w:lineRule="atLeast"/>
              <w:jc w:val="center"/>
              <w:rPr>
                <w:rFonts w:ascii="Tahoma" w:hAnsi="Tahoma" w:cs="Tahoma"/>
                <w:color w:val="auto"/>
                <w:sz w:val="20"/>
                <w:szCs w:val="20"/>
              </w:rPr>
            </w:pPr>
          </w:p>
        </w:tc>
        <w:tc>
          <w:tcPr>
            <w:tcW w:w="3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CA5" w:rsidRPr="006C18A3" w:rsidRDefault="00DB3CA5" w:rsidP="00DB3CA5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6C18A3">
              <w:rPr>
                <w:rFonts w:ascii="Tahoma" w:hAnsi="Tahoma" w:cs="Tahoma"/>
                <w:sz w:val="20"/>
                <w:szCs w:val="20"/>
              </w:rPr>
              <w:t>būvizstrādājumu un demontāžas materiālu pagaidu nokraušanas vietas un to maksimāli pieļaujamais svars uz pārseguma, jumta vai citām nesošām konstrukcijām;</w:t>
            </w:r>
          </w:p>
        </w:tc>
        <w:tc>
          <w:tcPr>
            <w:tcW w:w="3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CA5" w:rsidRPr="006C18A3" w:rsidRDefault="00DB3CA5" w:rsidP="00DB3CA5">
            <w:pPr>
              <w:pStyle w:val="Default"/>
              <w:spacing w:line="0" w:lineRule="atLeast"/>
              <w:rPr>
                <w:rFonts w:ascii="Tahoma" w:hAnsi="Tahoma" w:cs="Tahoma"/>
                <w:bCs/>
                <w:i/>
                <w:color w:val="FF0000"/>
                <w:sz w:val="20"/>
                <w:szCs w:val="20"/>
                <w:lang w:eastAsia="lv-LV"/>
              </w:rPr>
            </w:pPr>
            <w:r w:rsidRPr="006C18A3">
              <w:rPr>
                <w:rFonts w:ascii="Tahoma" w:hAnsi="Tahoma" w:cs="Tahoma"/>
                <w:bCs/>
                <w:i/>
                <w:color w:val="auto"/>
                <w:sz w:val="20"/>
                <w:szCs w:val="20"/>
                <w:lang w:eastAsia="lv-LV"/>
              </w:rPr>
              <w:t>MK Nr.529 Ēku būvnoteikumi punkta 80.4. prasības</w:t>
            </w: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CA5" w:rsidRPr="006C18A3" w:rsidRDefault="00DB3CA5" w:rsidP="00DB3CA5">
            <w:pPr>
              <w:pStyle w:val="Default"/>
              <w:spacing w:line="0" w:lineRule="atLeast"/>
              <w:jc w:val="center"/>
              <w:rPr>
                <w:rFonts w:ascii="Tahoma" w:hAnsi="Tahoma" w:cs="Tahoma"/>
                <w:color w:val="auto"/>
                <w:sz w:val="20"/>
                <w:szCs w:val="20"/>
              </w:rPr>
            </w:pPr>
            <w:r w:rsidRPr="006C18A3">
              <w:rPr>
                <w:rFonts w:ascii="Tahoma" w:hAnsi="Tahoma" w:cs="Tahoma"/>
                <w:color w:val="auto"/>
                <w:sz w:val="20"/>
                <w:szCs w:val="20"/>
              </w:rPr>
              <w:t>V</w:t>
            </w: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CA5" w:rsidRPr="006C18A3" w:rsidRDefault="00DB3CA5" w:rsidP="00DB3CA5">
            <w:pPr>
              <w:pStyle w:val="Default"/>
              <w:spacing w:line="0" w:lineRule="atLeast"/>
              <w:jc w:val="center"/>
              <w:rPr>
                <w:rFonts w:ascii="Tahoma" w:hAnsi="Tahoma" w:cs="Tahoma"/>
                <w:color w:val="auto"/>
                <w:sz w:val="20"/>
                <w:szCs w:val="20"/>
              </w:rPr>
            </w:pPr>
          </w:p>
        </w:tc>
      </w:tr>
      <w:tr w:rsidR="008115D2" w:rsidRPr="006C18A3" w:rsidTr="002D7EB9">
        <w:trPr>
          <w:trHeight w:val="116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CA5" w:rsidRPr="006C18A3" w:rsidRDefault="00DB3CA5" w:rsidP="002D7EB9">
            <w:pPr>
              <w:pStyle w:val="Default"/>
              <w:numPr>
                <w:ilvl w:val="0"/>
                <w:numId w:val="15"/>
              </w:numPr>
              <w:spacing w:line="0" w:lineRule="atLeast"/>
              <w:jc w:val="center"/>
              <w:rPr>
                <w:rFonts w:ascii="Tahoma" w:hAnsi="Tahoma" w:cs="Tahoma"/>
                <w:color w:val="auto"/>
                <w:sz w:val="20"/>
                <w:szCs w:val="20"/>
              </w:rPr>
            </w:pPr>
          </w:p>
        </w:tc>
        <w:tc>
          <w:tcPr>
            <w:tcW w:w="3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CA5" w:rsidRDefault="00DB3CA5" w:rsidP="00DB3CA5">
            <w:pPr>
              <w:pStyle w:val="Default"/>
              <w:spacing w:line="0" w:lineRule="atLeast"/>
              <w:jc w:val="both"/>
              <w:rPr>
                <w:rFonts w:ascii="Tahoma" w:hAnsi="Tahoma" w:cs="Tahoma"/>
                <w:color w:val="auto"/>
                <w:sz w:val="20"/>
                <w:szCs w:val="20"/>
              </w:rPr>
            </w:pPr>
            <w:r w:rsidRPr="006C18A3">
              <w:rPr>
                <w:rFonts w:ascii="Tahoma" w:hAnsi="Tahoma" w:cs="Tahoma"/>
                <w:color w:val="auto"/>
                <w:sz w:val="20"/>
                <w:szCs w:val="20"/>
              </w:rPr>
              <w:t>Darba laika elektroniska fiksēšanu, kas jānodrošina visos būvdarbos, kuru izmaksas sasniedz vienu miljonu eiro vai vairāk, un jaunu trešo grupu būvju celtniecībā.</w:t>
            </w:r>
          </w:p>
          <w:p w:rsidR="004717E5" w:rsidRDefault="004717E5" w:rsidP="004717E5">
            <w:pPr>
              <w:pStyle w:val="Default"/>
              <w:spacing w:line="0" w:lineRule="atLeast"/>
              <w:rPr>
                <w:rFonts w:ascii="Verdana" w:hAnsi="Verdana"/>
                <w:color w:val="70AD47" w:themeColor="accent6"/>
                <w:sz w:val="20"/>
                <w:szCs w:val="20"/>
              </w:rPr>
            </w:pPr>
            <w:r w:rsidRPr="00F41631">
              <w:rPr>
                <w:rFonts w:ascii="Verdana" w:hAnsi="Verdana"/>
                <w:b/>
                <w:color w:val="70AD47" w:themeColor="accent6"/>
                <w:sz w:val="20"/>
                <w:szCs w:val="20"/>
              </w:rPr>
              <w:t>Projektētāj</w:t>
            </w:r>
            <w:r>
              <w:rPr>
                <w:rFonts w:ascii="Verdana" w:hAnsi="Verdana"/>
                <w:b/>
                <w:color w:val="70AD47" w:themeColor="accent6"/>
                <w:sz w:val="20"/>
                <w:szCs w:val="20"/>
              </w:rPr>
              <w:t>s</w:t>
            </w:r>
            <w:r w:rsidRPr="00F41631">
              <w:rPr>
                <w:rFonts w:ascii="Verdana" w:hAnsi="Verdana"/>
                <w:b/>
                <w:color w:val="70AD47" w:themeColor="accent6"/>
                <w:sz w:val="20"/>
                <w:szCs w:val="20"/>
              </w:rPr>
              <w:t xml:space="preserve"> atbilde:</w:t>
            </w:r>
            <w:r>
              <w:rPr>
                <w:rFonts w:ascii="Verdana" w:hAnsi="Verdana"/>
                <w:color w:val="70AD47" w:themeColor="accent6"/>
                <w:sz w:val="20"/>
                <w:szCs w:val="20"/>
              </w:rPr>
              <w:t xml:space="preserve"> </w:t>
            </w:r>
          </w:p>
          <w:p w:rsidR="004717E5" w:rsidRPr="006C18A3" w:rsidRDefault="004717E5" w:rsidP="004717E5">
            <w:pPr>
              <w:pStyle w:val="Default"/>
              <w:spacing w:line="0" w:lineRule="atLeast"/>
              <w:jc w:val="both"/>
              <w:rPr>
                <w:rFonts w:ascii="Tahoma" w:hAnsi="Tahoma" w:cs="Tahoma"/>
                <w:color w:val="auto"/>
                <w:sz w:val="20"/>
                <w:szCs w:val="20"/>
              </w:rPr>
            </w:pPr>
            <w:r>
              <w:rPr>
                <w:rFonts w:ascii="Verdana" w:hAnsi="Verdana"/>
                <w:i/>
                <w:color w:val="70AD47" w:themeColor="accent6"/>
                <w:sz w:val="20"/>
                <w:szCs w:val="20"/>
              </w:rPr>
              <w:t>Izlabots, skatīt. DOP skaidrojošo aprakstu 4.nodaļu būvdarbu veikšanas dokumentācija.</w:t>
            </w:r>
          </w:p>
        </w:tc>
        <w:tc>
          <w:tcPr>
            <w:tcW w:w="3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CA5" w:rsidRPr="006C18A3" w:rsidRDefault="00DB3CA5" w:rsidP="00DB3CA5">
            <w:pPr>
              <w:spacing w:after="0" w:line="0" w:lineRule="atLeast"/>
              <w:jc w:val="both"/>
              <w:rPr>
                <w:rFonts w:ascii="Tahoma" w:hAnsi="Tahoma" w:cs="Tahoma"/>
                <w:bCs/>
                <w:i/>
                <w:sz w:val="20"/>
                <w:szCs w:val="20"/>
                <w:lang w:eastAsia="lv-LV"/>
              </w:rPr>
            </w:pPr>
            <w:r w:rsidRPr="006C18A3">
              <w:rPr>
                <w:rFonts w:ascii="Tahoma" w:hAnsi="Tahoma" w:cs="Tahoma"/>
                <w:bCs/>
                <w:i/>
                <w:sz w:val="20"/>
                <w:szCs w:val="20"/>
                <w:lang w:eastAsia="lv-LV"/>
              </w:rPr>
              <w:t>Likums “Par nodokļiem un nodevām”107. pants</w:t>
            </w:r>
          </w:p>
          <w:p w:rsidR="00DB3CA5" w:rsidRPr="006C18A3" w:rsidRDefault="00DB3CA5" w:rsidP="00DB3CA5">
            <w:pPr>
              <w:pStyle w:val="Default"/>
              <w:spacing w:line="0" w:lineRule="atLeast"/>
              <w:rPr>
                <w:rFonts w:ascii="Tahoma" w:hAnsi="Tahoma" w:cs="Tahoma"/>
                <w:bCs/>
                <w:i/>
                <w:color w:val="FF0000"/>
                <w:sz w:val="20"/>
                <w:szCs w:val="20"/>
                <w:lang w:eastAsia="lv-LV"/>
              </w:rPr>
            </w:pP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CA5" w:rsidRPr="006C18A3" w:rsidRDefault="00C3777B" w:rsidP="00DB3CA5">
            <w:pPr>
              <w:pStyle w:val="Default"/>
              <w:spacing w:line="0" w:lineRule="atLeast"/>
              <w:jc w:val="center"/>
              <w:rPr>
                <w:rFonts w:ascii="Tahoma" w:hAnsi="Tahoma" w:cs="Tahoma"/>
                <w:color w:val="auto"/>
                <w:sz w:val="20"/>
                <w:szCs w:val="20"/>
              </w:rPr>
            </w:pPr>
            <w:r>
              <w:rPr>
                <w:rFonts w:ascii="Tahoma" w:hAnsi="Tahoma" w:cs="Tahoma"/>
                <w:color w:val="auto"/>
                <w:sz w:val="20"/>
                <w:szCs w:val="20"/>
              </w:rPr>
              <w:t>X</w:t>
            </w: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CA5" w:rsidRPr="006C18A3" w:rsidRDefault="00C3777B" w:rsidP="00DB3CA5">
            <w:pPr>
              <w:pStyle w:val="Default"/>
              <w:spacing w:line="0" w:lineRule="atLeast"/>
              <w:jc w:val="center"/>
              <w:rPr>
                <w:rFonts w:ascii="Tahoma" w:hAnsi="Tahoma" w:cs="Tahoma"/>
                <w:color w:val="auto"/>
                <w:sz w:val="20"/>
                <w:szCs w:val="20"/>
              </w:rPr>
            </w:pPr>
            <w:r>
              <w:rPr>
                <w:rFonts w:ascii="Tahoma" w:hAnsi="Tahoma" w:cs="Tahoma"/>
                <w:color w:val="auto"/>
                <w:sz w:val="20"/>
                <w:szCs w:val="20"/>
              </w:rPr>
              <w:t>Nav iekļauts</w:t>
            </w:r>
          </w:p>
        </w:tc>
      </w:tr>
      <w:tr w:rsidR="008115D2" w:rsidRPr="006C18A3" w:rsidTr="002D7EB9">
        <w:trPr>
          <w:trHeight w:val="116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CA5" w:rsidRPr="006C18A3" w:rsidRDefault="00DB3CA5" w:rsidP="002D7EB9">
            <w:pPr>
              <w:pStyle w:val="Default"/>
              <w:numPr>
                <w:ilvl w:val="0"/>
                <w:numId w:val="15"/>
              </w:numPr>
              <w:spacing w:line="0" w:lineRule="atLeast"/>
              <w:jc w:val="center"/>
              <w:rPr>
                <w:rFonts w:ascii="Tahoma" w:hAnsi="Tahoma" w:cs="Tahoma"/>
                <w:color w:val="auto"/>
                <w:sz w:val="20"/>
                <w:szCs w:val="20"/>
              </w:rPr>
            </w:pPr>
          </w:p>
        </w:tc>
        <w:tc>
          <w:tcPr>
            <w:tcW w:w="3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CA5" w:rsidRDefault="00DB3CA5" w:rsidP="00DB3CA5">
            <w:pPr>
              <w:pStyle w:val="Default"/>
              <w:spacing w:line="0" w:lineRule="atLeast"/>
              <w:jc w:val="both"/>
              <w:rPr>
                <w:rFonts w:ascii="Tahoma" w:hAnsi="Tahoma" w:cs="Tahoma"/>
                <w:bCs/>
                <w:color w:val="auto"/>
                <w:sz w:val="20"/>
                <w:szCs w:val="20"/>
                <w:lang w:eastAsia="lv-LV"/>
              </w:rPr>
            </w:pPr>
            <w:r w:rsidRPr="006C18A3">
              <w:rPr>
                <w:rFonts w:ascii="Tahoma" w:hAnsi="Tahoma" w:cs="Tahoma"/>
                <w:bCs/>
                <w:color w:val="auto"/>
                <w:sz w:val="20"/>
                <w:szCs w:val="20"/>
                <w:lang w:eastAsia="lv-LV"/>
              </w:rPr>
              <w:t xml:space="preserve">Norādes grunts pārvietošanu. vai to ved uz </w:t>
            </w:r>
            <w:proofErr w:type="spellStart"/>
            <w:r w:rsidRPr="006C18A3">
              <w:rPr>
                <w:rFonts w:ascii="Tahoma" w:hAnsi="Tahoma" w:cs="Tahoma"/>
                <w:bCs/>
                <w:color w:val="auto"/>
                <w:sz w:val="20"/>
                <w:szCs w:val="20"/>
                <w:lang w:eastAsia="lv-LV"/>
              </w:rPr>
              <w:t>atbērtni</w:t>
            </w:r>
            <w:proofErr w:type="spellEnd"/>
            <w:r w:rsidRPr="006C18A3">
              <w:rPr>
                <w:rFonts w:ascii="Tahoma" w:hAnsi="Tahoma" w:cs="Tahoma"/>
                <w:bCs/>
                <w:color w:val="auto"/>
                <w:sz w:val="20"/>
                <w:szCs w:val="20"/>
                <w:lang w:eastAsia="lv-LV"/>
              </w:rPr>
              <w:t xml:space="preserve">, </w:t>
            </w:r>
            <w:proofErr w:type="spellStart"/>
            <w:r w:rsidRPr="006C18A3">
              <w:rPr>
                <w:rFonts w:ascii="Tahoma" w:hAnsi="Tahoma" w:cs="Tahoma"/>
                <w:bCs/>
                <w:color w:val="auto"/>
                <w:sz w:val="20"/>
                <w:szCs w:val="20"/>
                <w:lang w:eastAsia="lv-LV"/>
              </w:rPr>
              <w:t>atbērtnes</w:t>
            </w:r>
            <w:proofErr w:type="spellEnd"/>
            <w:r w:rsidRPr="006C18A3">
              <w:rPr>
                <w:rFonts w:ascii="Tahoma" w:hAnsi="Tahoma" w:cs="Tahoma"/>
                <w:bCs/>
                <w:color w:val="auto"/>
                <w:sz w:val="20"/>
                <w:szCs w:val="20"/>
                <w:lang w:eastAsia="lv-LV"/>
              </w:rPr>
              <w:t xml:space="preserve"> atrašanās vieta? Apjoms u.t.t.t Tas tiek atbērts vai aizvests?</w:t>
            </w:r>
          </w:p>
          <w:p w:rsidR="004717E5" w:rsidRDefault="004717E5" w:rsidP="004717E5">
            <w:pPr>
              <w:pStyle w:val="Default"/>
              <w:spacing w:line="0" w:lineRule="atLeast"/>
              <w:rPr>
                <w:rFonts w:ascii="Verdana" w:hAnsi="Verdana"/>
                <w:color w:val="70AD47" w:themeColor="accent6"/>
                <w:sz w:val="20"/>
                <w:szCs w:val="20"/>
              </w:rPr>
            </w:pPr>
            <w:r w:rsidRPr="00F41631">
              <w:rPr>
                <w:rFonts w:ascii="Verdana" w:hAnsi="Verdana"/>
                <w:b/>
                <w:color w:val="70AD47" w:themeColor="accent6"/>
                <w:sz w:val="20"/>
                <w:szCs w:val="20"/>
              </w:rPr>
              <w:t>Projektētāj</w:t>
            </w:r>
            <w:r>
              <w:rPr>
                <w:rFonts w:ascii="Verdana" w:hAnsi="Verdana"/>
                <w:b/>
                <w:color w:val="70AD47" w:themeColor="accent6"/>
                <w:sz w:val="20"/>
                <w:szCs w:val="20"/>
              </w:rPr>
              <w:t>s</w:t>
            </w:r>
            <w:r w:rsidRPr="00F41631">
              <w:rPr>
                <w:rFonts w:ascii="Verdana" w:hAnsi="Verdana"/>
                <w:b/>
                <w:color w:val="70AD47" w:themeColor="accent6"/>
                <w:sz w:val="20"/>
                <w:szCs w:val="20"/>
              </w:rPr>
              <w:t xml:space="preserve"> atbilde:</w:t>
            </w:r>
            <w:r>
              <w:rPr>
                <w:rFonts w:ascii="Verdana" w:hAnsi="Verdana"/>
                <w:color w:val="70AD47" w:themeColor="accent6"/>
                <w:sz w:val="20"/>
                <w:szCs w:val="20"/>
              </w:rPr>
              <w:t xml:space="preserve"> </w:t>
            </w:r>
          </w:p>
          <w:p w:rsidR="004717E5" w:rsidRPr="006C18A3" w:rsidRDefault="004717E5" w:rsidP="004717E5">
            <w:pPr>
              <w:pStyle w:val="Default"/>
              <w:spacing w:line="0" w:lineRule="atLeast"/>
              <w:jc w:val="both"/>
              <w:rPr>
                <w:rFonts w:ascii="Tahoma" w:hAnsi="Tahoma" w:cs="Tahoma"/>
                <w:bCs/>
                <w:color w:val="auto"/>
                <w:sz w:val="20"/>
                <w:szCs w:val="20"/>
                <w:lang w:eastAsia="lv-LV"/>
              </w:rPr>
            </w:pPr>
            <w:r>
              <w:rPr>
                <w:rFonts w:ascii="Verdana" w:hAnsi="Verdana"/>
                <w:i/>
                <w:color w:val="70AD47" w:themeColor="accent6"/>
                <w:sz w:val="20"/>
                <w:szCs w:val="20"/>
              </w:rPr>
              <w:t>Izlabots, skatīt. DOP skaidrojošo aprakstu</w:t>
            </w:r>
            <w:r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  </w:t>
            </w:r>
            <w:r w:rsidRPr="00212D52">
              <w:rPr>
                <w:rFonts w:ascii="Verdana" w:hAnsi="Verdana"/>
                <w:i/>
                <w:color w:val="70AD47" w:themeColor="accent6"/>
                <w:sz w:val="20"/>
                <w:szCs w:val="20"/>
              </w:rPr>
              <w:t xml:space="preserve">3.nodaļu 3.2 </w:t>
            </w:r>
            <w:r>
              <w:rPr>
                <w:rFonts w:ascii="Verdana" w:hAnsi="Verdana"/>
                <w:i/>
                <w:color w:val="70AD47" w:themeColor="accent6"/>
                <w:sz w:val="20"/>
                <w:szCs w:val="20"/>
              </w:rPr>
              <w:t xml:space="preserve">punktu </w:t>
            </w:r>
            <w:r w:rsidRPr="00212D52">
              <w:rPr>
                <w:rFonts w:ascii="Verdana" w:hAnsi="Verdana"/>
                <w:i/>
                <w:color w:val="70AD47" w:themeColor="accent6"/>
                <w:sz w:val="20"/>
                <w:szCs w:val="20"/>
              </w:rPr>
              <w:t>būvniecības sagatavošanas darbi</w:t>
            </w:r>
            <w:r>
              <w:rPr>
                <w:rFonts w:ascii="Verdana" w:hAnsi="Verdana"/>
                <w:i/>
                <w:color w:val="70AD47" w:themeColor="accent6"/>
                <w:sz w:val="20"/>
                <w:szCs w:val="20"/>
              </w:rPr>
              <w:t>.</w:t>
            </w:r>
          </w:p>
        </w:tc>
        <w:tc>
          <w:tcPr>
            <w:tcW w:w="3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CA5" w:rsidRPr="006C18A3" w:rsidRDefault="00DB3CA5" w:rsidP="00DB3CA5">
            <w:pPr>
              <w:pStyle w:val="Default"/>
              <w:spacing w:line="0" w:lineRule="atLeast"/>
              <w:rPr>
                <w:rFonts w:ascii="Tahoma" w:hAnsi="Tahoma" w:cs="Tahoma"/>
                <w:bCs/>
                <w:i/>
                <w:color w:val="auto"/>
                <w:sz w:val="20"/>
                <w:szCs w:val="20"/>
                <w:lang w:eastAsia="lv-LV"/>
              </w:rPr>
            </w:pP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CA5" w:rsidRPr="006C18A3" w:rsidRDefault="00C3777B" w:rsidP="00DB3CA5">
            <w:pPr>
              <w:pStyle w:val="Default"/>
              <w:spacing w:line="0" w:lineRule="atLeast"/>
              <w:jc w:val="center"/>
              <w:rPr>
                <w:rFonts w:ascii="Tahoma" w:hAnsi="Tahoma" w:cs="Tahoma"/>
                <w:color w:val="auto"/>
                <w:sz w:val="20"/>
                <w:szCs w:val="20"/>
              </w:rPr>
            </w:pPr>
            <w:r>
              <w:rPr>
                <w:rFonts w:ascii="Tahoma" w:hAnsi="Tahoma" w:cs="Tahoma"/>
                <w:color w:val="auto"/>
                <w:sz w:val="20"/>
                <w:szCs w:val="20"/>
              </w:rPr>
              <w:t>X</w:t>
            </w: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CA5" w:rsidRPr="006C18A3" w:rsidRDefault="00C3777B" w:rsidP="00DB3CA5">
            <w:pPr>
              <w:pStyle w:val="Default"/>
              <w:spacing w:line="0" w:lineRule="atLeast"/>
              <w:jc w:val="center"/>
              <w:rPr>
                <w:rFonts w:ascii="Tahoma" w:hAnsi="Tahoma" w:cs="Tahoma"/>
                <w:color w:val="auto"/>
                <w:sz w:val="20"/>
                <w:szCs w:val="20"/>
              </w:rPr>
            </w:pPr>
            <w:r>
              <w:rPr>
                <w:rFonts w:ascii="Tahoma" w:hAnsi="Tahoma" w:cs="Tahoma"/>
                <w:color w:val="auto"/>
                <w:sz w:val="20"/>
                <w:szCs w:val="20"/>
              </w:rPr>
              <w:t>Nav iekļautas</w:t>
            </w:r>
          </w:p>
        </w:tc>
      </w:tr>
      <w:tr w:rsidR="008115D2" w:rsidRPr="006C18A3" w:rsidTr="002D7EB9">
        <w:trPr>
          <w:trHeight w:val="116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CA5" w:rsidRPr="006C18A3" w:rsidRDefault="00DB3CA5" w:rsidP="002D7EB9">
            <w:pPr>
              <w:pStyle w:val="Default"/>
              <w:numPr>
                <w:ilvl w:val="0"/>
                <w:numId w:val="15"/>
              </w:numPr>
              <w:spacing w:line="0" w:lineRule="atLeast"/>
              <w:jc w:val="center"/>
              <w:rPr>
                <w:rFonts w:ascii="Tahoma" w:hAnsi="Tahoma" w:cs="Tahoma"/>
                <w:color w:val="auto"/>
                <w:sz w:val="20"/>
                <w:szCs w:val="20"/>
              </w:rPr>
            </w:pPr>
          </w:p>
        </w:tc>
        <w:tc>
          <w:tcPr>
            <w:tcW w:w="3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CA5" w:rsidRDefault="00DB3CA5" w:rsidP="00DB3CA5">
            <w:pPr>
              <w:pStyle w:val="Default"/>
              <w:spacing w:line="0" w:lineRule="atLeast"/>
              <w:jc w:val="both"/>
              <w:rPr>
                <w:rFonts w:ascii="Tahoma" w:hAnsi="Tahoma" w:cs="Tahoma"/>
                <w:bCs/>
                <w:sz w:val="20"/>
                <w:szCs w:val="20"/>
                <w:lang w:eastAsia="lv-LV"/>
              </w:rPr>
            </w:pPr>
            <w:r w:rsidRPr="006C18A3">
              <w:rPr>
                <w:rFonts w:ascii="Tahoma" w:hAnsi="Tahoma" w:cs="Tahoma"/>
                <w:bCs/>
                <w:sz w:val="20"/>
                <w:szCs w:val="20"/>
                <w:lang w:eastAsia="lv-LV"/>
              </w:rPr>
              <w:t xml:space="preserve">Informācija par </w:t>
            </w:r>
            <w:r w:rsidRPr="006C18A3">
              <w:rPr>
                <w:rFonts w:ascii="Tahoma" w:hAnsi="Tahoma" w:cs="Tahoma"/>
                <w:b/>
                <w:bCs/>
                <w:sz w:val="20"/>
                <w:szCs w:val="20"/>
                <w:lang w:eastAsia="lv-LV"/>
              </w:rPr>
              <w:t>gruntsūdens pazemināšanas</w:t>
            </w:r>
            <w:r w:rsidRPr="006C18A3">
              <w:rPr>
                <w:rFonts w:ascii="Tahoma" w:hAnsi="Tahoma" w:cs="Tahoma"/>
                <w:bCs/>
                <w:sz w:val="20"/>
                <w:szCs w:val="20"/>
                <w:lang w:eastAsia="lv-LV"/>
              </w:rPr>
              <w:t xml:space="preserve"> nepieciešamību. Plānotais darbu ilgums, atsūktā ūdens novadīšanas risinājumi.</w:t>
            </w:r>
          </w:p>
          <w:p w:rsidR="004717E5" w:rsidRDefault="004717E5" w:rsidP="004717E5">
            <w:pPr>
              <w:pStyle w:val="Default"/>
              <w:spacing w:line="0" w:lineRule="atLeast"/>
              <w:rPr>
                <w:rFonts w:ascii="Verdana" w:hAnsi="Verdana"/>
                <w:color w:val="70AD47" w:themeColor="accent6"/>
                <w:sz w:val="20"/>
                <w:szCs w:val="20"/>
              </w:rPr>
            </w:pPr>
            <w:r w:rsidRPr="00F41631">
              <w:rPr>
                <w:rFonts w:ascii="Verdana" w:hAnsi="Verdana"/>
                <w:b/>
                <w:color w:val="70AD47" w:themeColor="accent6"/>
                <w:sz w:val="20"/>
                <w:szCs w:val="20"/>
              </w:rPr>
              <w:t>Projektētāj</w:t>
            </w:r>
            <w:r>
              <w:rPr>
                <w:rFonts w:ascii="Verdana" w:hAnsi="Verdana"/>
                <w:b/>
                <w:color w:val="70AD47" w:themeColor="accent6"/>
                <w:sz w:val="20"/>
                <w:szCs w:val="20"/>
              </w:rPr>
              <w:t>s</w:t>
            </w:r>
            <w:r w:rsidRPr="00F41631">
              <w:rPr>
                <w:rFonts w:ascii="Verdana" w:hAnsi="Verdana"/>
                <w:b/>
                <w:color w:val="70AD47" w:themeColor="accent6"/>
                <w:sz w:val="20"/>
                <w:szCs w:val="20"/>
              </w:rPr>
              <w:t xml:space="preserve"> atbilde:</w:t>
            </w:r>
            <w:r>
              <w:rPr>
                <w:rFonts w:ascii="Verdana" w:hAnsi="Verdana"/>
                <w:color w:val="70AD47" w:themeColor="accent6"/>
                <w:sz w:val="20"/>
                <w:szCs w:val="20"/>
              </w:rPr>
              <w:t xml:space="preserve"> </w:t>
            </w:r>
          </w:p>
          <w:p w:rsidR="004717E5" w:rsidRPr="006C18A3" w:rsidRDefault="004717E5" w:rsidP="004717E5">
            <w:pPr>
              <w:pStyle w:val="Default"/>
              <w:spacing w:line="0" w:lineRule="atLeast"/>
              <w:jc w:val="both"/>
              <w:rPr>
                <w:rFonts w:ascii="Tahoma" w:hAnsi="Tahoma" w:cs="Tahoma"/>
                <w:bCs/>
                <w:color w:val="FF0000"/>
                <w:sz w:val="20"/>
                <w:szCs w:val="20"/>
                <w:lang w:eastAsia="lv-LV"/>
              </w:rPr>
            </w:pPr>
            <w:r>
              <w:rPr>
                <w:rFonts w:ascii="Verdana" w:hAnsi="Verdana"/>
                <w:i/>
                <w:color w:val="70AD47" w:themeColor="accent6"/>
                <w:sz w:val="20"/>
                <w:szCs w:val="20"/>
              </w:rPr>
              <w:t>Izlabots, skatīt. DOP skaidrojošo aprakstu 3.nodaļā Būvdarbu veikšana.</w:t>
            </w:r>
          </w:p>
        </w:tc>
        <w:tc>
          <w:tcPr>
            <w:tcW w:w="3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CA5" w:rsidRPr="006C18A3" w:rsidRDefault="00DB3CA5" w:rsidP="00DB3CA5">
            <w:pPr>
              <w:pStyle w:val="Default"/>
              <w:spacing w:line="0" w:lineRule="atLeast"/>
              <w:rPr>
                <w:rFonts w:ascii="Tahoma" w:hAnsi="Tahoma" w:cs="Tahoma"/>
                <w:bCs/>
                <w:i/>
                <w:color w:val="auto"/>
                <w:sz w:val="20"/>
                <w:szCs w:val="20"/>
                <w:lang w:eastAsia="lv-LV"/>
              </w:rPr>
            </w:pPr>
            <w:r w:rsidRPr="006C18A3">
              <w:rPr>
                <w:rFonts w:ascii="Tahoma" w:hAnsi="Tahoma" w:cs="Tahoma"/>
                <w:bCs/>
                <w:i/>
                <w:color w:val="auto"/>
                <w:sz w:val="20"/>
                <w:szCs w:val="20"/>
                <w:lang w:eastAsia="lv-LV"/>
              </w:rPr>
              <w:t>MK (22.01.2001) noteikumu</w:t>
            </w:r>
          </w:p>
          <w:p w:rsidR="00DB3CA5" w:rsidRPr="006C18A3" w:rsidRDefault="00DB3CA5" w:rsidP="00DB3CA5">
            <w:pPr>
              <w:pStyle w:val="Default"/>
              <w:spacing w:line="0" w:lineRule="atLeast"/>
              <w:rPr>
                <w:rFonts w:ascii="Tahoma" w:hAnsi="Tahoma" w:cs="Tahoma"/>
                <w:bCs/>
                <w:i/>
                <w:color w:val="FF0000"/>
                <w:sz w:val="20"/>
                <w:szCs w:val="20"/>
                <w:lang w:eastAsia="lv-LV"/>
              </w:rPr>
            </w:pPr>
            <w:r w:rsidRPr="006C18A3">
              <w:rPr>
                <w:rFonts w:ascii="Tahoma" w:hAnsi="Tahoma" w:cs="Tahoma"/>
                <w:bCs/>
                <w:i/>
                <w:color w:val="auto"/>
                <w:sz w:val="20"/>
                <w:szCs w:val="20"/>
                <w:lang w:eastAsia="lv-LV"/>
              </w:rPr>
              <w:t>Nr.34 “Noteikumi par piesārņojošo vielu emisiju ūdenī”</w:t>
            </w: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CA5" w:rsidRPr="006C18A3" w:rsidRDefault="00C3777B" w:rsidP="00DB3CA5">
            <w:pPr>
              <w:pStyle w:val="Default"/>
              <w:spacing w:line="0" w:lineRule="atLeast"/>
              <w:jc w:val="center"/>
              <w:rPr>
                <w:rFonts w:ascii="Tahoma" w:hAnsi="Tahoma" w:cs="Tahoma"/>
                <w:color w:val="auto"/>
                <w:sz w:val="20"/>
                <w:szCs w:val="20"/>
              </w:rPr>
            </w:pPr>
            <w:r>
              <w:rPr>
                <w:rFonts w:ascii="Tahoma" w:hAnsi="Tahoma" w:cs="Tahoma"/>
                <w:color w:val="auto"/>
                <w:sz w:val="20"/>
                <w:szCs w:val="20"/>
              </w:rPr>
              <w:t>X</w:t>
            </w: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CA5" w:rsidRPr="006C18A3" w:rsidRDefault="00C3777B" w:rsidP="00DB3CA5">
            <w:pPr>
              <w:pStyle w:val="Default"/>
              <w:spacing w:line="0" w:lineRule="atLeast"/>
              <w:jc w:val="center"/>
              <w:rPr>
                <w:rFonts w:ascii="Tahoma" w:hAnsi="Tahoma" w:cs="Tahoma"/>
                <w:color w:val="auto"/>
                <w:sz w:val="20"/>
                <w:szCs w:val="20"/>
              </w:rPr>
            </w:pPr>
            <w:r>
              <w:rPr>
                <w:rFonts w:ascii="Tahoma" w:hAnsi="Tahoma" w:cs="Tahoma"/>
                <w:color w:val="auto"/>
                <w:sz w:val="20"/>
                <w:szCs w:val="20"/>
              </w:rPr>
              <w:t>Nav iekļauta</w:t>
            </w:r>
          </w:p>
        </w:tc>
      </w:tr>
      <w:tr w:rsidR="008115D2" w:rsidRPr="006C18A3" w:rsidTr="002D7EB9">
        <w:trPr>
          <w:trHeight w:val="116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CA5" w:rsidRPr="006C18A3" w:rsidRDefault="00DB3CA5" w:rsidP="002D7EB9">
            <w:pPr>
              <w:pStyle w:val="Default"/>
              <w:numPr>
                <w:ilvl w:val="0"/>
                <w:numId w:val="15"/>
              </w:numPr>
              <w:spacing w:line="0" w:lineRule="atLeast"/>
              <w:jc w:val="center"/>
              <w:rPr>
                <w:rFonts w:ascii="Tahoma" w:hAnsi="Tahoma" w:cs="Tahoma"/>
                <w:color w:val="auto"/>
                <w:sz w:val="20"/>
                <w:szCs w:val="20"/>
              </w:rPr>
            </w:pPr>
          </w:p>
        </w:tc>
        <w:tc>
          <w:tcPr>
            <w:tcW w:w="3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CA5" w:rsidRDefault="00DB3CA5" w:rsidP="00DB3CA5">
            <w:pPr>
              <w:pStyle w:val="Default"/>
              <w:spacing w:line="0" w:lineRule="atLeast"/>
              <w:jc w:val="both"/>
              <w:rPr>
                <w:rFonts w:ascii="Tahoma" w:hAnsi="Tahoma" w:cs="Tahoma"/>
                <w:color w:val="auto"/>
                <w:sz w:val="20"/>
                <w:szCs w:val="20"/>
              </w:rPr>
            </w:pPr>
            <w:r w:rsidRPr="006C18A3">
              <w:rPr>
                <w:rFonts w:ascii="Tahoma" w:hAnsi="Tahoma" w:cs="Tahoma"/>
                <w:color w:val="auto"/>
                <w:sz w:val="20"/>
                <w:szCs w:val="20"/>
              </w:rPr>
              <w:t>Aprēķins par nepieciešamo ugunsdzēsības aparātu skaitu būvdarbu laikā objektā.</w:t>
            </w:r>
          </w:p>
          <w:p w:rsidR="004717E5" w:rsidRDefault="004717E5" w:rsidP="004717E5">
            <w:pPr>
              <w:pStyle w:val="Default"/>
              <w:spacing w:line="0" w:lineRule="atLeast"/>
              <w:rPr>
                <w:rFonts w:ascii="Verdana" w:hAnsi="Verdana"/>
                <w:color w:val="70AD47" w:themeColor="accent6"/>
                <w:sz w:val="20"/>
                <w:szCs w:val="20"/>
              </w:rPr>
            </w:pPr>
            <w:r w:rsidRPr="00F41631">
              <w:rPr>
                <w:rFonts w:ascii="Verdana" w:hAnsi="Verdana"/>
                <w:b/>
                <w:color w:val="70AD47" w:themeColor="accent6"/>
                <w:sz w:val="20"/>
                <w:szCs w:val="20"/>
              </w:rPr>
              <w:t>Projektētāj</w:t>
            </w:r>
            <w:r>
              <w:rPr>
                <w:rFonts w:ascii="Verdana" w:hAnsi="Verdana"/>
                <w:b/>
                <w:color w:val="70AD47" w:themeColor="accent6"/>
                <w:sz w:val="20"/>
                <w:szCs w:val="20"/>
              </w:rPr>
              <w:t>s</w:t>
            </w:r>
            <w:r w:rsidRPr="00F41631">
              <w:rPr>
                <w:rFonts w:ascii="Verdana" w:hAnsi="Verdana"/>
                <w:b/>
                <w:color w:val="70AD47" w:themeColor="accent6"/>
                <w:sz w:val="20"/>
                <w:szCs w:val="20"/>
              </w:rPr>
              <w:t xml:space="preserve"> atbilde:</w:t>
            </w:r>
            <w:r>
              <w:rPr>
                <w:rFonts w:ascii="Verdana" w:hAnsi="Verdana"/>
                <w:color w:val="70AD47" w:themeColor="accent6"/>
                <w:sz w:val="20"/>
                <w:szCs w:val="20"/>
              </w:rPr>
              <w:t xml:space="preserve"> </w:t>
            </w:r>
          </w:p>
          <w:p w:rsidR="004717E5" w:rsidRPr="006C18A3" w:rsidRDefault="004717E5" w:rsidP="004717E5">
            <w:pPr>
              <w:pStyle w:val="Default"/>
              <w:spacing w:line="0" w:lineRule="atLeast"/>
              <w:jc w:val="both"/>
              <w:rPr>
                <w:rFonts w:ascii="Tahoma" w:hAnsi="Tahoma" w:cs="Tahoma"/>
                <w:b/>
                <w:bCs/>
                <w:color w:val="auto"/>
                <w:sz w:val="20"/>
                <w:szCs w:val="20"/>
                <w:lang w:eastAsia="lv-LV"/>
              </w:rPr>
            </w:pPr>
            <w:r>
              <w:rPr>
                <w:rFonts w:ascii="Verdana" w:hAnsi="Verdana"/>
                <w:i/>
                <w:color w:val="70AD47" w:themeColor="accent6"/>
                <w:sz w:val="20"/>
                <w:szCs w:val="20"/>
              </w:rPr>
              <w:t>Izlabots, skatīt. DOP skaidrojošajā aprakstā 7.nodaļā  7.3 apakšnodaļā  Ugunsdrošības pasākumi.</w:t>
            </w:r>
          </w:p>
        </w:tc>
        <w:tc>
          <w:tcPr>
            <w:tcW w:w="3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CA5" w:rsidRPr="006C18A3" w:rsidRDefault="00DB3CA5" w:rsidP="00DB3CA5">
            <w:pPr>
              <w:pStyle w:val="Default"/>
              <w:spacing w:line="0" w:lineRule="atLeast"/>
              <w:rPr>
                <w:rFonts w:ascii="Tahoma" w:hAnsi="Tahoma" w:cs="Tahoma"/>
                <w:bCs/>
                <w:i/>
                <w:color w:val="auto"/>
                <w:sz w:val="20"/>
                <w:szCs w:val="20"/>
                <w:lang w:eastAsia="lv-LV"/>
              </w:rPr>
            </w:pPr>
            <w:r w:rsidRPr="006C18A3">
              <w:rPr>
                <w:rFonts w:ascii="Tahoma" w:hAnsi="Tahoma" w:cs="Tahoma"/>
                <w:bCs/>
                <w:i/>
                <w:color w:val="auto"/>
                <w:sz w:val="20"/>
                <w:szCs w:val="20"/>
                <w:lang w:eastAsia="lv-LV"/>
              </w:rPr>
              <w:t>MK Nr.238 "Ugunsdrošības noteikumi" punkta Nr.53. prasības.</w:t>
            </w: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CA5" w:rsidRPr="006C18A3" w:rsidRDefault="00C3777B" w:rsidP="00DB3CA5">
            <w:pPr>
              <w:pStyle w:val="Default"/>
              <w:spacing w:line="0" w:lineRule="atLeast"/>
              <w:jc w:val="center"/>
              <w:rPr>
                <w:rFonts w:ascii="Tahoma" w:hAnsi="Tahoma" w:cs="Tahoma"/>
                <w:color w:val="auto"/>
                <w:sz w:val="20"/>
                <w:szCs w:val="20"/>
              </w:rPr>
            </w:pPr>
            <w:r>
              <w:rPr>
                <w:rFonts w:ascii="Tahoma" w:hAnsi="Tahoma" w:cs="Tahoma"/>
                <w:color w:val="auto"/>
                <w:sz w:val="20"/>
                <w:szCs w:val="20"/>
              </w:rPr>
              <w:t>X</w:t>
            </w: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CA5" w:rsidRPr="006C18A3" w:rsidRDefault="00C3777B" w:rsidP="00DB3CA5">
            <w:pPr>
              <w:pStyle w:val="Default"/>
              <w:spacing w:line="0" w:lineRule="atLeast"/>
              <w:jc w:val="center"/>
              <w:rPr>
                <w:rFonts w:ascii="Tahoma" w:hAnsi="Tahoma" w:cs="Tahoma"/>
                <w:color w:val="auto"/>
                <w:sz w:val="20"/>
                <w:szCs w:val="20"/>
              </w:rPr>
            </w:pPr>
            <w:r>
              <w:rPr>
                <w:rFonts w:ascii="Tahoma" w:hAnsi="Tahoma" w:cs="Tahoma"/>
                <w:color w:val="auto"/>
                <w:sz w:val="20"/>
                <w:szCs w:val="20"/>
              </w:rPr>
              <w:t>Nav pievienots</w:t>
            </w:r>
          </w:p>
        </w:tc>
      </w:tr>
      <w:tr w:rsidR="00DB3CA5" w:rsidRPr="006C18A3" w:rsidTr="002D7EB9">
        <w:trPr>
          <w:trHeight w:val="385"/>
        </w:trPr>
        <w:tc>
          <w:tcPr>
            <w:tcW w:w="144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7EB9" w:rsidRDefault="002D7EB9" w:rsidP="002D7EB9">
            <w:pPr>
              <w:pStyle w:val="Default"/>
              <w:spacing w:line="0" w:lineRule="atLeast"/>
              <w:rPr>
                <w:rStyle w:val="SubtleEmphasis"/>
                <w:rFonts w:ascii="Tahoma" w:hAnsi="Tahoma" w:cs="Tahoma"/>
                <w:b/>
                <w:color w:val="auto"/>
                <w:sz w:val="20"/>
                <w:szCs w:val="20"/>
                <w:u w:val="single"/>
              </w:rPr>
            </w:pPr>
          </w:p>
          <w:p w:rsidR="00DB3CA5" w:rsidRPr="002D7EB9" w:rsidRDefault="002D7EB9" w:rsidP="002D7EB9">
            <w:pPr>
              <w:pStyle w:val="Default"/>
              <w:spacing w:line="0" w:lineRule="atLeast"/>
              <w:rPr>
                <w:rStyle w:val="SubtleEmphasis"/>
                <w:rFonts w:ascii="Tahoma" w:hAnsi="Tahoma" w:cs="Tahoma"/>
                <w:b/>
                <w:color w:val="auto"/>
                <w:sz w:val="20"/>
                <w:szCs w:val="20"/>
              </w:rPr>
            </w:pPr>
            <w:r w:rsidRPr="002D7EB9">
              <w:rPr>
                <w:rStyle w:val="SubtleEmphasis"/>
                <w:rFonts w:ascii="Tahoma" w:hAnsi="Tahoma" w:cs="Tahoma"/>
                <w:b/>
                <w:color w:val="auto"/>
                <w:sz w:val="20"/>
                <w:szCs w:val="20"/>
              </w:rPr>
              <w:t xml:space="preserve">Būves ekspluatācija būvdarbu laikā </w:t>
            </w:r>
          </w:p>
          <w:p w:rsidR="002D7EB9" w:rsidRPr="006C18A3" w:rsidRDefault="002D7EB9" w:rsidP="002D7EB9">
            <w:pPr>
              <w:pStyle w:val="Default"/>
              <w:spacing w:line="0" w:lineRule="atLeast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</w:tr>
      <w:tr w:rsidR="00DB3CA5" w:rsidRPr="006C18A3" w:rsidTr="002D7EB9">
        <w:trPr>
          <w:gridAfter w:val="2"/>
          <w:wAfter w:w="5245" w:type="dxa"/>
          <w:trHeight w:val="116"/>
        </w:trPr>
        <w:tc>
          <w:tcPr>
            <w:tcW w:w="92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CA5" w:rsidRPr="002D7EB9" w:rsidRDefault="00DB3CA5" w:rsidP="00DB3CA5">
            <w:pPr>
              <w:pStyle w:val="Default"/>
              <w:spacing w:line="0" w:lineRule="atLeast"/>
              <w:rPr>
                <w:rFonts w:ascii="Tahoma" w:hAnsi="Tahoma" w:cs="Tahoma"/>
                <w:color w:val="auto"/>
                <w:sz w:val="20"/>
                <w:szCs w:val="20"/>
              </w:rPr>
            </w:pPr>
            <w:r w:rsidRPr="002D7EB9">
              <w:rPr>
                <w:rFonts w:ascii="Tahoma" w:hAnsi="Tahoma" w:cs="Tahoma"/>
                <w:b/>
                <w:bCs/>
                <w:color w:val="auto"/>
                <w:sz w:val="20"/>
                <w:szCs w:val="20"/>
                <w:lang w:eastAsia="lv-LV"/>
              </w:rPr>
              <w:t>Skaidrojošais apraksts</w:t>
            </w:r>
          </w:p>
        </w:tc>
      </w:tr>
      <w:tr w:rsidR="008115D2" w:rsidRPr="006C18A3" w:rsidTr="002D7EB9">
        <w:trPr>
          <w:trHeight w:val="116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CA5" w:rsidRPr="006C18A3" w:rsidRDefault="00DB3CA5" w:rsidP="002D7EB9">
            <w:pPr>
              <w:pStyle w:val="Default"/>
              <w:numPr>
                <w:ilvl w:val="0"/>
                <w:numId w:val="15"/>
              </w:numPr>
              <w:spacing w:line="0" w:lineRule="atLeast"/>
              <w:jc w:val="center"/>
              <w:rPr>
                <w:rFonts w:ascii="Tahoma" w:hAnsi="Tahoma" w:cs="Tahoma"/>
                <w:color w:val="auto"/>
                <w:sz w:val="20"/>
                <w:szCs w:val="20"/>
              </w:rPr>
            </w:pPr>
          </w:p>
        </w:tc>
        <w:tc>
          <w:tcPr>
            <w:tcW w:w="3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CA5" w:rsidRPr="006C18A3" w:rsidRDefault="00DB3CA5" w:rsidP="00DB3CA5">
            <w:pPr>
              <w:pStyle w:val="Default"/>
              <w:spacing w:line="0" w:lineRule="atLeast"/>
              <w:rPr>
                <w:rFonts w:ascii="Tahoma" w:hAnsi="Tahoma" w:cs="Tahoma"/>
                <w:color w:val="auto"/>
                <w:sz w:val="20"/>
                <w:szCs w:val="20"/>
              </w:rPr>
            </w:pPr>
            <w:r w:rsidRPr="006C18A3">
              <w:rPr>
                <w:rFonts w:ascii="Tahoma" w:hAnsi="Tahoma" w:cs="Tahoma"/>
                <w:color w:val="auto"/>
                <w:sz w:val="20"/>
                <w:szCs w:val="20"/>
              </w:rPr>
              <w:t>Iekļautas norādes par ēkas ekspluatāciju būvdarbu laikā.</w:t>
            </w:r>
          </w:p>
        </w:tc>
        <w:tc>
          <w:tcPr>
            <w:tcW w:w="3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CA5" w:rsidRPr="006C18A3" w:rsidRDefault="00DB3CA5" w:rsidP="00DB3CA5">
            <w:pPr>
              <w:pStyle w:val="Default"/>
              <w:spacing w:line="0" w:lineRule="atLeast"/>
              <w:rPr>
                <w:rFonts w:ascii="Tahoma" w:hAnsi="Tahoma" w:cs="Tahoma"/>
                <w:color w:val="auto"/>
                <w:sz w:val="20"/>
                <w:szCs w:val="20"/>
              </w:rPr>
            </w:pPr>
            <w:r w:rsidRPr="006C18A3">
              <w:rPr>
                <w:rFonts w:ascii="Tahoma" w:hAnsi="Tahoma" w:cs="Tahoma"/>
                <w:bCs/>
                <w:i/>
                <w:color w:val="auto"/>
                <w:sz w:val="20"/>
                <w:szCs w:val="20"/>
                <w:lang w:eastAsia="lv-LV"/>
              </w:rPr>
              <w:t>MK Nr.529 Ēku būvnoteikumi  punkta Nr.80. prasības.</w:t>
            </w: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CA5" w:rsidRPr="006C18A3" w:rsidRDefault="00DB3CA5" w:rsidP="00DB3CA5">
            <w:pPr>
              <w:pStyle w:val="Default"/>
              <w:spacing w:line="0" w:lineRule="atLeast"/>
              <w:jc w:val="center"/>
              <w:rPr>
                <w:rFonts w:ascii="Tahoma" w:hAnsi="Tahoma" w:cs="Tahoma"/>
                <w:color w:val="auto"/>
                <w:sz w:val="20"/>
                <w:szCs w:val="20"/>
              </w:rPr>
            </w:pPr>
            <w:r w:rsidRPr="006C18A3">
              <w:rPr>
                <w:rFonts w:ascii="Tahoma" w:hAnsi="Tahoma" w:cs="Tahoma"/>
                <w:color w:val="auto"/>
                <w:sz w:val="20"/>
                <w:szCs w:val="20"/>
              </w:rPr>
              <w:t>NA</w:t>
            </w: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CA5" w:rsidRPr="006C18A3" w:rsidRDefault="00DB3CA5" w:rsidP="00DB3CA5">
            <w:pPr>
              <w:pStyle w:val="Default"/>
              <w:spacing w:line="0" w:lineRule="atLeast"/>
              <w:jc w:val="center"/>
              <w:rPr>
                <w:rFonts w:ascii="Tahoma" w:hAnsi="Tahoma" w:cs="Tahoma"/>
                <w:color w:val="auto"/>
                <w:sz w:val="20"/>
                <w:szCs w:val="20"/>
              </w:rPr>
            </w:pPr>
          </w:p>
        </w:tc>
      </w:tr>
      <w:tr w:rsidR="008115D2" w:rsidRPr="006C18A3" w:rsidTr="002D7EB9">
        <w:trPr>
          <w:trHeight w:val="116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CA5" w:rsidRPr="006C18A3" w:rsidRDefault="00DB3CA5" w:rsidP="002D7EB9">
            <w:pPr>
              <w:pStyle w:val="Default"/>
              <w:numPr>
                <w:ilvl w:val="0"/>
                <w:numId w:val="15"/>
              </w:numPr>
              <w:spacing w:line="0" w:lineRule="atLeast"/>
              <w:jc w:val="center"/>
              <w:rPr>
                <w:rFonts w:ascii="Tahoma" w:hAnsi="Tahoma" w:cs="Tahoma"/>
                <w:color w:val="auto"/>
                <w:sz w:val="20"/>
                <w:szCs w:val="20"/>
              </w:rPr>
            </w:pPr>
          </w:p>
        </w:tc>
        <w:tc>
          <w:tcPr>
            <w:tcW w:w="3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CA5" w:rsidRPr="006C18A3" w:rsidRDefault="00DB3CA5" w:rsidP="00DB3CA5">
            <w:pPr>
              <w:pStyle w:val="Default"/>
              <w:spacing w:line="0" w:lineRule="atLeast"/>
              <w:jc w:val="both"/>
              <w:rPr>
                <w:rFonts w:ascii="Tahoma" w:hAnsi="Tahoma" w:cs="Tahoma"/>
                <w:color w:val="auto"/>
                <w:sz w:val="20"/>
                <w:szCs w:val="20"/>
              </w:rPr>
            </w:pPr>
            <w:r w:rsidRPr="006C18A3">
              <w:rPr>
                <w:rFonts w:ascii="Tahoma" w:hAnsi="Tahoma" w:cs="Tahoma"/>
                <w:color w:val="auto"/>
                <w:sz w:val="20"/>
                <w:szCs w:val="20"/>
              </w:rPr>
              <w:t>Iekļautas norādes, kādi darbi un kādā secībā veicami, nepārtraucot ēkas pamatfunkciju, un kādi darbi, kādā secībā un kādos termiņos – plānotos pamatfunkciju</w:t>
            </w:r>
          </w:p>
          <w:p w:rsidR="00DB3CA5" w:rsidRPr="006C18A3" w:rsidRDefault="00DB3CA5" w:rsidP="00DB3CA5">
            <w:pPr>
              <w:pStyle w:val="Default"/>
              <w:spacing w:line="0" w:lineRule="atLeast"/>
              <w:jc w:val="both"/>
              <w:rPr>
                <w:rFonts w:ascii="Tahoma" w:hAnsi="Tahoma" w:cs="Tahoma"/>
                <w:color w:val="auto"/>
                <w:sz w:val="20"/>
                <w:szCs w:val="20"/>
              </w:rPr>
            </w:pPr>
            <w:r w:rsidRPr="006C18A3">
              <w:rPr>
                <w:rFonts w:ascii="Tahoma" w:hAnsi="Tahoma" w:cs="Tahoma"/>
                <w:color w:val="auto"/>
                <w:sz w:val="20"/>
                <w:szCs w:val="20"/>
              </w:rPr>
              <w:t>izpildes pārtraukumos</w:t>
            </w:r>
          </w:p>
        </w:tc>
        <w:tc>
          <w:tcPr>
            <w:tcW w:w="3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CA5" w:rsidRPr="006C18A3" w:rsidRDefault="00DB3CA5" w:rsidP="00DB3CA5">
            <w:pPr>
              <w:pStyle w:val="Default"/>
              <w:spacing w:line="0" w:lineRule="atLeast"/>
              <w:rPr>
                <w:rFonts w:ascii="Tahoma" w:hAnsi="Tahoma" w:cs="Tahoma"/>
                <w:bCs/>
                <w:i/>
                <w:color w:val="auto"/>
                <w:sz w:val="20"/>
                <w:szCs w:val="20"/>
                <w:lang w:eastAsia="lv-LV"/>
              </w:rPr>
            </w:pPr>
            <w:r w:rsidRPr="006C18A3">
              <w:rPr>
                <w:rFonts w:ascii="Tahoma" w:hAnsi="Tahoma" w:cs="Tahoma"/>
                <w:bCs/>
                <w:i/>
                <w:color w:val="auto"/>
                <w:sz w:val="20"/>
                <w:szCs w:val="20"/>
                <w:lang w:eastAsia="lv-LV"/>
              </w:rPr>
              <w:t>MK Nr.529 Ēku būvnoteikumi  punkta Nr.80..1. prasības.</w:t>
            </w: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CA5" w:rsidRPr="006C18A3" w:rsidRDefault="00DB3CA5" w:rsidP="00DB3CA5">
            <w:pPr>
              <w:pStyle w:val="Default"/>
              <w:spacing w:line="0" w:lineRule="atLeast"/>
              <w:jc w:val="center"/>
              <w:rPr>
                <w:rFonts w:ascii="Tahoma" w:hAnsi="Tahoma" w:cs="Tahoma"/>
                <w:color w:val="auto"/>
                <w:sz w:val="20"/>
                <w:szCs w:val="20"/>
              </w:rPr>
            </w:pPr>
            <w:r w:rsidRPr="006C18A3">
              <w:rPr>
                <w:rFonts w:ascii="Tahoma" w:hAnsi="Tahoma" w:cs="Tahoma"/>
                <w:color w:val="auto"/>
                <w:sz w:val="20"/>
                <w:szCs w:val="20"/>
              </w:rPr>
              <w:t>NA</w:t>
            </w: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CA5" w:rsidRPr="006C18A3" w:rsidRDefault="00DB3CA5" w:rsidP="00DB3CA5">
            <w:pPr>
              <w:pStyle w:val="Default"/>
              <w:spacing w:line="0" w:lineRule="atLeast"/>
              <w:jc w:val="center"/>
              <w:rPr>
                <w:rFonts w:ascii="Tahoma" w:hAnsi="Tahoma" w:cs="Tahoma"/>
                <w:color w:val="auto"/>
                <w:sz w:val="20"/>
                <w:szCs w:val="20"/>
              </w:rPr>
            </w:pPr>
          </w:p>
        </w:tc>
      </w:tr>
      <w:tr w:rsidR="008115D2" w:rsidRPr="006C18A3" w:rsidTr="002D7EB9">
        <w:trPr>
          <w:trHeight w:val="116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CA5" w:rsidRPr="006C18A3" w:rsidRDefault="00DB3CA5" w:rsidP="002D7EB9">
            <w:pPr>
              <w:pStyle w:val="Default"/>
              <w:numPr>
                <w:ilvl w:val="0"/>
                <w:numId w:val="15"/>
              </w:numPr>
              <w:spacing w:line="0" w:lineRule="atLeast"/>
              <w:jc w:val="center"/>
              <w:rPr>
                <w:rFonts w:ascii="Tahoma" w:hAnsi="Tahoma" w:cs="Tahoma"/>
                <w:color w:val="auto"/>
                <w:sz w:val="20"/>
                <w:szCs w:val="20"/>
              </w:rPr>
            </w:pPr>
          </w:p>
        </w:tc>
        <w:tc>
          <w:tcPr>
            <w:tcW w:w="3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CA5" w:rsidRPr="006C18A3" w:rsidRDefault="00DB3CA5" w:rsidP="00DB3CA5">
            <w:pPr>
              <w:pStyle w:val="Default"/>
              <w:spacing w:line="0" w:lineRule="atLeast"/>
              <w:rPr>
                <w:rFonts w:ascii="Tahoma" w:hAnsi="Tahoma" w:cs="Tahoma"/>
                <w:b/>
                <w:color w:val="auto"/>
                <w:sz w:val="20"/>
                <w:szCs w:val="20"/>
              </w:rPr>
            </w:pPr>
            <w:r w:rsidRPr="006C18A3">
              <w:rPr>
                <w:rFonts w:ascii="Tahoma" w:hAnsi="Tahoma" w:cs="Tahoma"/>
                <w:color w:val="auto"/>
                <w:sz w:val="20"/>
                <w:szCs w:val="20"/>
              </w:rPr>
              <w:t>Norādes par būvnieku un ēkas apsaimniekotāja sadarbību būvdarbu laikā, kurā vienlaikus plānota arī ēkas ekspluatācija.</w:t>
            </w:r>
          </w:p>
        </w:tc>
        <w:tc>
          <w:tcPr>
            <w:tcW w:w="3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CA5" w:rsidRPr="006C18A3" w:rsidRDefault="00DB3CA5" w:rsidP="00DB3CA5">
            <w:pPr>
              <w:pStyle w:val="Default"/>
              <w:spacing w:line="0" w:lineRule="atLeast"/>
              <w:rPr>
                <w:rFonts w:ascii="Tahoma" w:hAnsi="Tahoma" w:cs="Tahoma"/>
                <w:color w:val="auto"/>
                <w:sz w:val="20"/>
                <w:szCs w:val="20"/>
              </w:rPr>
            </w:pPr>
            <w:r w:rsidRPr="006C18A3">
              <w:rPr>
                <w:rFonts w:ascii="Tahoma" w:hAnsi="Tahoma" w:cs="Tahoma"/>
                <w:bCs/>
                <w:i/>
                <w:color w:val="auto"/>
                <w:sz w:val="20"/>
                <w:szCs w:val="20"/>
                <w:lang w:eastAsia="lv-LV"/>
              </w:rPr>
              <w:t>MK Nr.529 Ēku būvnoteikumi  punkta Nr.80.3. prasības</w:t>
            </w: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CA5" w:rsidRPr="006C18A3" w:rsidRDefault="00DB3CA5" w:rsidP="00DB3CA5">
            <w:pPr>
              <w:pStyle w:val="Default"/>
              <w:spacing w:line="0" w:lineRule="atLeast"/>
              <w:jc w:val="center"/>
              <w:rPr>
                <w:rFonts w:ascii="Tahoma" w:hAnsi="Tahoma" w:cs="Tahoma"/>
                <w:color w:val="auto"/>
                <w:sz w:val="20"/>
                <w:szCs w:val="20"/>
              </w:rPr>
            </w:pPr>
            <w:r w:rsidRPr="006C18A3">
              <w:rPr>
                <w:rFonts w:ascii="Tahoma" w:hAnsi="Tahoma" w:cs="Tahoma"/>
                <w:color w:val="auto"/>
                <w:sz w:val="20"/>
                <w:szCs w:val="20"/>
              </w:rPr>
              <w:t>NA</w:t>
            </w: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CA5" w:rsidRPr="006C18A3" w:rsidRDefault="00DB3CA5" w:rsidP="00DB3CA5">
            <w:pPr>
              <w:pStyle w:val="Default"/>
              <w:spacing w:line="0" w:lineRule="atLeast"/>
              <w:jc w:val="center"/>
              <w:rPr>
                <w:rFonts w:ascii="Tahoma" w:hAnsi="Tahoma" w:cs="Tahoma"/>
                <w:color w:val="auto"/>
                <w:sz w:val="20"/>
                <w:szCs w:val="20"/>
              </w:rPr>
            </w:pPr>
          </w:p>
        </w:tc>
      </w:tr>
      <w:tr w:rsidR="008115D2" w:rsidRPr="006C18A3" w:rsidTr="002D7EB9">
        <w:trPr>
          <w:trHeight w:val="116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CA5" w:rsidRPr="006C18A3" w:rsidRDefault="00DB3CA5" w:rsidP="002D7EB9">
            <w:pPr>
              <w:pStyle w:val="Default"/>
              <w:numPr>
                <w:ilvl w:val="0"/>
                <w:numId w:val="15"/>
              </w:numPr>
              <w:spacing w:line="0" w:lineRule="atLeast"/>
              <w:jc w:val="center"/>
              <w:rPr>
                <w:rFonts w:ascii="Tahoma" w:hAnsi="Tahoma" w:cs="Tahoma"/>
                <w:color w:val="auto"/>
                <w:sz w:val="20"/>
                <w:szCs w:val="20"/>
              </w:rPr>
            </w:pPr>
          </w:p>
        </w:tc>
        <w:tc>
          <w:tcPr>
            <w:tcW w:w="3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CA5" w:rsidRPr="006C18A3" w:rsidRDefault="00DB3CA5" w:rsidP="00DB3CA5">
            <w:pPr>
              <w:spacing w:after="0" w:line="0" w:lineRule="atLeast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6C18A3">
              <w:rPr>
                <w:rFonts w:ascii="Tahoma" w:hAnsi="Tahoma" w:cs="Tahoma"/>
                <w:sz w:val="20"/>
                <w:szCs w:val="20"/>
              </w:rPr>
              <w:t>Norādes (</w:t>
            </w:r>
            <w:r w:rsidRPr="006C18A3">
              <w:rPr>
                <w:rFonts w:ascii="Tahoma" w:hAnsi="Tahoma" w:cs="Tahoma"/>
                <w:b/>
                <w:sz w:val="20"/>
                <w:szCs w:val="20"/>
              </w:rPr>
              <w:t>Publiskā ēkā, kura vienlaikus tiek arī ekspluatēta, ir paredzēti tādi būvdarbi, kas palielina vai var palielināt aprēķina slodzi uz pārsegumiem vai jumta konstrukcijām</w:t>
            </w:r>
            <w:r w:rsidRPr="006C18A3">
              <w:rPr>
                <w:rFonts w:ascii="Tahoma" w:hAnsi="Tahoma" w:cs="Tahoma"/>
                <w:sz w:val="20"/>
                <w:szCs w:val="20"/>
              </w:rPr>
              <w:t>, kuras dēļ tās var zaudēt noturību) par konkrētu darbu veidiem,  ka tie veicami tikai tad, ja zem šiem pārsegumiem vai jumta konstrukcijām nenotiek telpu ekspluatācija.</w:t>
            </w:r>
          </w:p>
        </w:tc>
        <w:tc>
          <w:tcPr>
            <w:tcW w:w="3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CA5" w:rsidRPr="006C18A3" w:rsidRDefault="00DB3CA5" w:rsidP="00DB3CA5">
            <w:pPr>
              <w:pStyle w:val="Default"/>
              <w:spacing w:line="0" w:lineRule="atLeast"/>
              <w:rPr>
                <w:rFonts w:ascii="Tahoma" w:hAnsi="Tahoma" w:cs="Tahoma"/>
                <w:color w:val="auto"/>
                <w:sz w:val="20"/>
                <w:szCs w:val="20"/>
              </w:rPr>
            </w:pPr>
            <w:r w:rsidRPr="006C18A3">
              <w:rPr>
                <w:rFonts w:ascii="Tahoma" w:hAnsi="Tahoma" w:cs="Tahoma"/>
                <w:bCs/>
                <w:i/>
                <w:color w:val="auto"/>
                <w:sz w:val="20"/>
                <w:szCs w:val="20"/>
                <w:lang w:eastAsia="lv-LV"/>
              </w:rPr>
              <w:t>MK Nr.529 Ēku būvnoteikumi  punkta Nr.133. prasība</w:t>
            </w: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CA5" w:rsidRPr="006C18A3" w:rsidRDefault="00DB3CA5" w:rsidP="00DB3CA5">
            <w:pPr>
              <w:pStyle w:val="Default"/>
              <w:spacing w:line="0" w:lineRule="atLeast"/>
              <w:jc w:val="center"/>
              <w:rPr>
                <w:rFonts w:ascii="Tahoma" w:hAnsi="Tahoma" w:cs="Tahoma"/>
                <w:color w:val="auto"/>
                <w:sz w:val="20"/>
                <w:szCs w:val="20"/>
              </w:rPr>
            </w:pPr>
            <w:r w:rsidRPr="006C18A3">
              <w:rPr>
                <w:rFonts w:ascii="Tahoma" w:hAnsi="Tahoma" w:cs="Tahoma"/>
                <w:color w:val="auto"/>
                <w:sz w:val="20"/>
                <w:szCs w:val="20"/>
              </w:rPr>
              <w:t>NA</w:t>
            </w: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CA5" w:rsidRPr="006C18A3" w:rsidRDefault="00DB3CA5" w:rsidP="00DB3CA5">
            <w:pPr>
              <w:pStyle w:val="Default"/>
              <w:spacing w:line="0" w:lineRule="atLeast"/>
              <w:jc w:val="center"/>
              <w:rPr>
                <w:rFonts w:ascii="Tahoma" w:hAnsi="Tahoma" w:cs="Tahoma"/>
                <w:color w:val="auto"/>
                <w:sz w:val="20"/>
                <w:szCs w:val="20"/>
              </w:rPr>
            </w:pPr>
          </w:p>
        </w:tc>
      </w:tr>
      <w:tr w:rsidR="008115D2" w:rsidRPr="006C18A3" w:rsidTr="002D7EB9">
        <w:trPr>
          <w:trHeight w:val="116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CA5" w:rsidRPr="006C18A3" w:rsidRDefault="00DB3CA5" w:rsidP="002D7EB9">
            <w:pPr>
              <w:pStyle w:val="Default"/>
              <w:numPr>
                <w:ilvl w:val="0"/>
                <w:numId w:val="15"/>
              </w:numPr>
              <w:spacing w:line="0" w:lineRule="atLeast"/>
              <w:jc w:val="center"/>
              <w:rPr>
                <w:rFonts w:ascii="Tahoma" w:hAnsi="Tahoma" w:cs="Tahoma"/>
                <w:color w:val="auto"/>
                <w:sz w:val="20"/>
                <w:szCs w:val="20"/>
              </w:rPr>
            </w:pPr>
          </w:p>
        </w:tc>
        <w:tc>
          <w:tcPr>
            <w:tcW w:w="3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CA5" w:rsidRPr="006C18A3" w:rsidRDefault="00DB3CA5" w:rsidP="00DB3CA5">
            <w:pPr>
              <w:pStyle w:val="Default"/>
              <w:spacing w:line="0" w:lineRule="atLeast"/>
              <w:rPr>
                <w:rFonts w:ascii="Tahoma" w:hAnsi="Tahoma" w:cs="Tahoma"/>
                <w:color w:val="auto"/>
                <w:sz w:val="20"/>
                <w:szCs w:val="20"/>
              </w:rPr>
            </w:pPr>
            <w:r w:rsidRPr="006C18A3">
              <w:rPr>
                <w:rFonts w:ascii="Tahoma" w:hAnsi="Tahoma" w:cs="Tahoma"/>
                <w:color w:val="auto"/>
                <w:sz w:val="20"/>
                <w:szCs w:val="20"/>
              </w:rPr>
              <w:t xml:space="preserve">Norāde, kādi kompensējošus ugunsdrošības pasākumi tiks veikti Objektā, kur tiek veikti būvdarbi un vienlaicīgi notiek Objekta ekspluatācija </w:t>
            </w:r>
          </w:p>
        </w:tc>
        <w:tc>
          <w:tcPr>
            <w:tcW w:w="3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CA5" w:rsidRPr="006C18A3" w:rsidRDefault="00DB3CA5" w:rsidP="00DB3CA5">
            <w:pPr>
              <w:pStyle w:val="Default"/>
              <w:spacing w:line="0" w:lineRule="atLeast"/>
              <w:rPr>
                <w:rFonts w:ascii="Tahoma" w:hAnsi="Tahoma" w:cs="Tahoma"/>
                <w:bCs/>
                <w:i/>
                <w:color w:val="auto"/>
                <w:sz w:val="20"/>
                <w:szCs w:val="20"/>
                <w:lang w:eastAsia="lv-LV"/>
              </w:rPr>
            </w:pPr>
            <w:r w:rsidRPr="006C18A3">
              <w:rPr>
                <w:rFonts w:ascii="Tahoma" w:hAnsi="Tahoma" w:cs="Tahoma"/>
                <w:bCs/>
                <w:i/>
                <w:color w:val="auto"/>
                <w:sz w:val="20"/>
                <w:szCs w:val="20"/>
                <w:lang w:eastAsia="lv-LV"/>
              </w:rPr>
              <w:t>MK Nr.238 "Ugunsdrošības noteikumi" Nr.42. prasība.</w:t>
            </w: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CA5" w:rsidRPr="006C18A3" w:rsidRDefault="00DB3CA5" w:rsidP="00DB3CA5">
            <w:pPr>
              <w:pStyle w:val="Default"/>
              <w:spacing w:line="0" w:lineRule="atLeast"/>
              <w:jc w:val="center"/>
              <w:rPr>
                <w:rFonts w:ascii="Tahoma" w:hAnsi="Tahoma" w:cs="Tahoma"/>
                <w:color w:val="auto"/>
                <w:sz w:val="20"/>
                <w:szCs w:val="20"/>
              </w:rPr>
            </w:pPr>
            <w:r w:rsidRPr="006C18A3">
              <w:rPr>
                <w:rFonts w:ascii="Tahoma" w:hAnsi="Tahoma" w:cs="Tahoma"/>
                <w:color w:val="auto"/>
                <w:sz w:val="20"/>
                <w:szCs w:val="20"/>
              </w:rPr>
              <w:t>NA</w:t>
            </w: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CA5" w:rsidRPr="006C18A3" w:rsidRDefault="00DB3CA5" w:rsidP="00DB3CA5">
            <w:pPr>
              <w:pStyle w:val="Default"/>
              <w:spacing w:line="0" w:lineRule="atLeast"/>
              <w:jc w:val="center"/>
              <w:rPr>
                <w:rFonts w:ascii="Tahoma" w:hAnsi="Tahoma" w:cs="Tahoma"/>
                <w:color w:val="auto"/>
                <w:sz w:val="20"/>
                <w:szCs w:val="20"/>
              </w:rPr>
            </w:pPr>
          </w:p>
        </w:tc>
      </w:tr>
      <w:tr w:rsidR="008115D2" w:rsidRPr="006C18A3" w:rsidTr="002D7EB9">
        <w:trPr>
          <w:trHeight w:val="116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CA5" w:rsidRPr="006C18A3" w:rsidRDefault="00DB3CA5" w:rsidP="002D7EB9">
            <w:pPr>
              <w:pStyle w:val="Default"/>
              <w:numPr>
                <w:ilvl w:val="0"/>
                <w:numId w:val="15"/>
              </w:numPr>
              <w:spacing w:line="0" w:lineRule="atLeast"/>
              <w:jc w:val="center"/>
              <w:rPr>
                <w:rFonts w:ascii="Tahoma" w:hAnsi="Tahoma" w:cs="Tahoma"/>
                <w:color w:val="auto"/>
                <w:sz w:val="20"/>
                <w:szCs w:val="20"/>
              </w:rPr>
            </w:pPr>
          </w:p>
        </w:tc>
        <w:tc>
          <w:tcPr>
            <w:tcW w:w="3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CA5" w:rsidRPr="006C18A3" w:rsidRDefault="00DB3CA5" w:rsidP="00DB3CA5">
            <w:pPr>
              <w:pStyle w:val="Default"/>
              <w:spacing w:line="0" w:lineRule="atLeast"/>
              <w:rPr>
                <w:rFonts w:ascii="Tahoma" w:hAnsi="Tahoma" w:cs="Tahoma"/>
                <w:color w:val="auto"/>
                <w:sz w:val="20"/>
                <w:szCs w:val="20"/>
              </w:rPr>
            </w:pPr>
            <w:r w:rsidRPr="006C18A3">
              <w:rPr>
                <w:rFonts w:ascii="Tahoma" w:hAnsi="Tahoma" w:cs="Tahoma"/>
                <w:color w:val="auto"/>
                <w:sz w:val="20"/>
                <w:szCs w:val="20"/>
              </w:rPr>
              <w:t xml:space="preserve">Norādes, kā  Būvobjektu nodrošina ar ārējo ugunsdzēsības ūdensapgādi </w:t>
            </w:r>
          </w:p>
        </w:tc>
        <w:tc>
          <w:tcPr>
            <w:tcW w:w="3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CA5" w:rsidRPr="006C18A3" w:rsidRDefault="00DB3CA5" w:rsidP="00DB3CA5">
            <w:pPr>
              <w:pStyle w:val="Default"/>
              <w:spacing w:line="0" w:lineRule="atLeast"/>
              <w:rPr>
                <w:rFonts w:ascii="Tahoma" w:hAnsi="Tahoma" w:cs="Tahoma"/>
                <w:bCs/>
                <w:i/>
                <w:color w:val="auto"/>
                <w:sz w:val="20"/>
                <w:szCs w:val="20"/>
                <w:lang w:eastAsia="lv-LV"/>
              </w:rPr>
            </w:pPr>
            <w:r w:rsidRPr="006C18A3">
              <w:rPr>
                <w:rFonts w:ascii="Tahoma" w:hAnsi="Tahoma" w:cs="Tahoma"/>
                <w:bCs/>
                <w:i/>
                <w:color w:val="auto"/>
                <w:sz w:val="20"/>
                <w:szCs w:val="20"/>
                <w:lang w:eastAsia="lv-LV"/>
              </w:rPr>
              <w:t>MK Nr.238 "Ugunsdrošības noteikumi" punkta Nr.43. prasības.</w:t>
            </w: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CA5" w:rsidRPr="006C18A3" w:rsidRDefault="00DB3CA5" w:rsidP="00DB3CA5">
            <w:pPr>
              <w:pStyle w:val="Default"/>
              <w:spacing w:line="0" w:lineRule="atLeast"/>
              <w:jc w:val="center"/>
              <w:rPr>
                <w:rFonts w:ascii="Tahoma" w:hAnsi="Tahoma" w:cs="Tahoma"/>
                <w:color w:val="auto"/>
                <w:sz w:val="20"/>
                <w:szCs w:val="20"/>
              </w:rPr>
            </w:pPr>
            <w:r w:rsidRPr="006C18A3">
              <w:rPr>
                <w:rFonts w:ascii="Tahoma" w:hAnsi="Tahoma" w:cs="Tahoma"/>
                <w:color w:val="auto"/>
                <w:sz w:val="20"/>
                <w:szCs w:val="20"/>
              </w:rPr>
              <w:t>NA</w:t>
            </w: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CA5" w:rsidRPr="006C18A3" w:rsidRDefault="00DB3CA5" w:rsidP="00DB3CA5">
            <w:pPr>
              <w:pStyle w:val="Default"/>
              <w:spacing w:line="0" w:lineRule="atLeast"/>
              <w:jc w:val="center"/>
              <w:rPr>
                <w:rFonts w:ascii="Tahoma" w:hAnsi="Tahoma" w:cs="Tahoma"/>
                <w:color w:val="auto"/>
                <w:sz w:val="20"/>
                <w:szCs w:val="20"/>
              </w:rPr>
            </w:pPr>
          </w:p>
        </w:tc>
      </w:tr>
      <w:tr w:rsidR="008115D2" w:rsidRPr="006C18A3" w:rsidTr="002D7EB9">
        <w:trPr>
          <w:trHeight w:val="116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CA5" w:rsidRPr="006C18A3" w:rsidRDefault="00DB3CA5" w:rsidP="002D7EB9">
            <w:pPr>
              <w:pStyle w:val="Default"/>
              <w:numPr>
                <w:ilvl w:val="0"/>
                <w:numId w:val="15"/>
              </w:numPr>
              <w:spacing w:line="0" w:lineRule="atLeast"/>
              <w:jc w:val="center"/>
              <w:rPr>
                <w:rFonts w:ascii="Tahoma" w:hAnsi="Tahoma" w:cs="Tahoma"/>
                <w:color w:val="auto"/>
                <w:sz w:val="20"/>
                <w:szCs w:val="20"/>
              </w:rPr>
            </w:pPr>
          </w:p>
        </w:tc>
        <w:tc>
          <w:tcPr>
            <w:tcW w:w="3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CA5" w:rsidRPr="006C18A3" w:rsidRDefault="00DB3CA5" w:rsidP="00DB3CA5">
            <w:pPr>
              <w:pStyle w:val="Default"/>
              <w:spacing w:line="0" w:lineRule="atLeast"/>
              <w:rPr>
                <w:rFonts w:ascii="Tahoma" w:hAnsi="Tahoma" w:cs="Tahoma"/>
                <w:color w:val="auto"/>
                <w:sz w:val="20"/>
                <w:szCs w:val="20"/>
              </w:rPr>
            </w:pPr>
            <w:r w:rsidRPr="006C18A3">
              <w:rPr>
                <w:rFonts w:ascii="Tahoma" w:hAnsi="Tahoma" w:cs="Tahoma"/>
                <w:color w:val="auto"/>
                <w:sz w:val="20"/>
                <w:szCs w:val="20"/>
              </w:rPr>
              <w:t>Būvlaukumā nodrošināta ugunsdzēsēju automašīnu piekļuve un apgriešanās nožogotajā teritorijā</w:t>
            </w:r>
          </w:p>
        </w:tc>
        <w:tc>
          <w:tcPr>
            <w:tcW w:w="3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CA5" w:rsidRPr="006C18A3" w:rsidRDefault="00DB3CA5" w:rsidP="00DB3CA5">
            <w:pPr>
              <w:pStyle w:val="Default"/>
              <w:spacing w:line="0" w:lineRule="atLeast"/>
              <w:rPr>
                <w:rFonts w:ascii="Tahoma" w:hAnsi="Tahoma" w:cs="Tahoma"/>
                <w:bCs/>
                <w:i/>
                <w:color w:val="FF0000"/>
                <w:sz w:val="20"/>
                <w:szCs w:val="20"/>
                <w:lang w:eastAsia="lv-LV"/>
              </w:rPr>
            </w:pPr>
            <w:r w:rsidRPr="006C18A3">
              <w:rPr>
                <w:rFonts w:ascii="Tahoma" w:hAnsi="Tahoma" w:cs="Tahoma"/>
                <w:bCs/>
                <w:i/>
                <w:color w:val="auto"/>
                <w:sz w:val="20"/>
                <w:szCs w:val="20"/>
                <w:lang w:eastAsia="lv-LV"/>
              </w:rPr>
              <w:t>MK Nr.238 "Ugunsdrošības noteikumi" punkta Nr.45 un 46 prasības.</w:t>
            </w: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CA5" w:rsidRPr="006C18A3" w:rsidRDefault="00DB3CA5" w:rsidP="00DB3CA5">
            <w:pPr>
              <w:pStyle w:val="Default"/>
              <w:spacing w:line="0" w:lineRule="atLeast"/>
              <w:jc w:val="center"/>
              <w:rPr>
                <w:rFonts w:ascii="Tahoma" w:hAnsi="Tahoma" w:cs="Tahoma"/>
                <w:color w:val="auto"/>
                <w:sz w:val="20"/>
                <w:szCs w:val="20"/>
              </w:rPr>
            </w:pPr>
            <w:r w:rsidRPr="006C18A3">
              <w:rPr>
                <w:rFonts w:ascii="Tahoma" w:hAnsi="Tahoma" w:cs="Tahoma"/>
                <w:color w:val="auto"/>
                <w:sz w:val="20"/>
                <w:szCs w:val="20"/>
              </w:rPr>
              <w:t>NA</w:t>
            </w: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CA5" w:rsidRPr="006C18A3" w:rsidRDefault="00DB3CA5" w:rsidP="00DB3CA5">
            <w:pPr>
              <w:pStyle w:val="Default"/>
              <w:spacing w:line="0" w:lineRule="atLeast"/>
              <w:jc w:val="center"/>
              <w:rPr>
                <w:rFonts w:ascii="Tahoma" w:hAnsi="Tahoma" w:cs="Tahoma"/>
                <w:color w:val="auto"/>
                <w:sz w:val="20"/>
                <w:szCs w:val="20"/>
              </w:rPr>
            </w:pPr>
          </w:p>
        </w:tc>
      </w:tr>
      <w:tr w:rsidR="008115D2" w:rsidRPr="006C18A3" w:rsidTr="002D7EB9">
        <w:trPr>
          <w:trHeight w:val="116"/>
        </w:trPr>
        <w:tc>
          <w:tcPr>
            <w:tcW w:w="80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CA5" w:rsidRPr="002D7EB9" w:rsidRDefault="00DB3CA5" w:rsidP="00DB3CA5">
            <w:pPr>
              <w:pStyle w:val="Default"/>
              <w:spacing w:line="0" w:lineRule="atLeast"/>
              <w:rPr>
                <w:rFonts w:ascii="Tahoma" w:hAnsi="Tahoma" w:cs="Tahoma"/>
                <w:b/>
                <w:bCs/>
                <w:color w:val="auto"/>
                <w:sz w:val="20"/>
                <w:szCs w:val="20"/>
                <w:lang w:eastAsia="lv-LV"/>
              </w:rPr>
            </w:pPr>
            <w:r w:rsidRPr="002D7EB9">
              <w:rPr>
                <w:rFonts w:ascii="Tahoma" w:hAnsi="Tahoma" w:cs="Tahoma"/>
                <w:b/>
                <w:bCs/>
                <w:color w:val="auto"/>
                <w:sz w:val="20"/>
                <w:szCs w:val="20"/>
                <w:lang w:eastAsia="lv-LV"/>
              </w:rPr>
              <w:t>Grafiskā daļa</w:t>
            </w: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CA5" w:rsidRPr="006C18A3" w:rsidRDefault="00DB3CA5" w:rsidP="00DB3CA5">
            <w:pPr>
              <w:pStyle w:val="Default"/>
              <w:spacing w:line="0" w:lineRule="atLeast"/>
              <w:jc w:val="center"/>
              <w:rPr>
                <w:rFonts w:ascii="Tahoma" w:hAnsi="Tahoma" w:cs="Tahoma"/>
                <w:color w:val="auto"/>
                <w:sz w:val="20"/>
                <w:szCs w:val="20"/>
              </w:rPr>
            </w:pP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CA5" w:rsidRPr="006C18A3" w:rsidRDefault="00DB3CA5" w:rsidP="00DB3CA5">
            <w:pPr>
              <w:pStyle w:val="Default"/>
              <w:spacing w:line="0" w:lineRule="atLeast"/>
              <w:jc w:val="center"/>
              <w:rPr>
                <w:rFonts w:ascii="Tahoma" w:hAnsi="Tahoma" w:cs="Tahoma"/>
                <w:color w:val="auto"/>
                <w:sz w:val="20"/>
                <w:szCs w:val="20"/>
              </w:rPr>
            </w:pPr>
          </w:p>
        </w:tc>
      </w:tr>
      <w:tr w:rsidR="008115D2" w:rsidRPr="006C18A3" w:rsidTr="002D7EB9">
        <w:trPr>
          <w:trHeight w:val="116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CA5" w:rsidRPr="006C18A3" w:rsidRDefault="00DB3CA5" w:rsidP="002D7EB9">
            <w:pPr>
              <w:pStyle w:val="Default"/>
              <w:numPr>
                <w:ilvl w:val="0"/>
                <w:numId w:val="15"/>
              </w:numPr>
              <w:spacing w:line="0" w:lineRule="atLeast"/>
              <w:jc w:val="center"/>
              <w:rPr>
                <w:rFonts w:ascii="Tahoma" w:hAnsi="Tahoma" w:cs="Tahoma"/>
                <w:color w:val="auto"/>
                <w:sz w:val="20"/>
                <w:szCs w:val="20"/>
              </w:rPr>
            </w:pPr>
          </w:p>
        </w:tc>
        <w:tc>
          <w:tcPr>
            <w:tcW w:w="3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CA5" w:rsidRPr="006C18A3" w:rsidRDefault="00DB3CA5" w:rsidP="00DB3CA5">
            <w:pPr>
              <w:autoSpaceDE w:val="0"/>
              <w:autoSpaceDN w:val="0"/>
              <w:adjustRightInd w:val="0"/>
              <w:spacing w:after="0" w:line="0" w:lineRule="atLeast"/>
              <w:rPr>
                <w:rFonts w:ascii="Tahoma" w:hAnsi="Tahoma" w:cs="Tahoma"/>
                <w:sz w:val="20"/>
                <w:szCs w:val="20"/>
              </w:rPr>
            </w:pPr>
            <w:r w:rsidRPr="006C18A3">
              <w:rPr>
                <w:rFonts w:ascii="Tahoma" w:hAnsi="Tahoma" w:cs="Tahoma"/>
                <w:sz w:val="20"/>
                <w:szCs w:val="20"/>
              </w:rPr>
              <w:t>ekspluatācijā esošās ēkas, arī inženiertīkli un ceļi, kuru funkcionēšana pārbūves laikā netiek pārtraukta, kā arī ēkas un inženiertīkli, kuru funkcionēšana tiek pārtraukta uz laiku vai pilnīgi;</w:t>
            </w:r>
          </w:p>
        </w:tc>
        <w:tc>
          <w:tcPr>
            <w:tcW w:w="3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CA5" w:rsidRPr="006C18A3" w:rsidRDefault="00DB3CA5" w:rsidP="00DB3CA5">
            <w:pPr>
              <w:pStyle w:val="Default"/>
              <w:spacing w:line="0" w:lineRule="atLeast"/>
              <w:rPr>
                <w:rFonts w:ascii="Tahoma" w:hAnsi="Tahoma" w:cs="Tahoma"/>
                <w:bCs/>
                <w:i/>
                <w:color w:val="auto"/>
                <w:sz w:val="20"/>
                <w:szCs w:val="20"/>
                <w:lang w:eastAsia="lv-LV"/>
              </w:rPr>
            </w:pPr>
            <w:r w:rsidRPr="006C18A3">
              <w:rPr>
                <w:rFonts w:ascii="Tahoma" w:hAnsi="Tahoma" w:cs="Tahoma"/>
                <w:bCs/>
                <w:i/>
                <w:color w:val="auto"/>
                <w:sz w:val="20"/>
                <w:szCs w:val="20"/>
                <w:lang w:eastAsia="lv-LV"/>
              </w:rPr>
              <w:t>MK Nr.529 Ēku būvnoteikumi  punkta Nr.80.2. prasības.</w:t>
            </w: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CA5" w:rsidRPr="006C18A3" w:rsidRDefault="00DB3CA5" w:rsidP="00DB3CA5">
            <w:pPr>
              <w:pStyle w:val="Default"/>
              <w:spacing w:line="0" w:lineRule="atLeast"/>
              <w:jc w:val="center"/>
              <w:rPr>
                <w:rFonts w:ascii="Tahoma" w:hAnsi="Tahoma" w:cs="Tahoma"/>
                <w:color w:val="auto"/>
                <w:sz w:val="20"/>
                <w:szCs w:val="20"/>
              </w:rPr>
            </w:pPr>
            <w:r w:rsidRPr="006C18A3">
              <w:rPr>
                <w:rFonts w:ascii="Tahoma" w:hAnsi="Tahoma" w:cs="Tahoma"/>
                <w:color w:val="auto"/>
                <w:sz w:val="20"/>
                <w:szCs w:val="20"/>
              </w:rPr>
              <w:t>NA</w:t>
            </w: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CA5" w:rsidRPr="006C18A3" w:rsidRDefault="00DB3CA5" w:rsidP="00DB3CA5">
            <w:pPr>
              <w:pStyle w:val="Default"/>
              <w:spacing w:line="0" w:lineRule="atLeast"/>
              <w:jc w:val="center"/>
              <w:rPr>
                <w:rFonts w:ascii="Tahoma" w:hAnsi="Tahoma" w:cs="Tahoma"/>
                <w:color w:val="auto"/>
                <w:sz w:val="20"/>
                <w:szCs w:val="20"/>
              </w:rPr>
            </w:pPr>
          </w:p>
        </w:tc>
      </w:tr>
      <w:tr w:rsidR="008115D2" w:rsidRPr="006C18A3" w:rsidTr="002D7EB9">
        <w:trPr>
          <w:trHeight w:val="116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CA5" w:rsidRPr="006C18A3" w:rsidRDefault="00DB3CA5" w:rsidP="002D7EB9">
            <w:pPr>
              <w:pStyle w:val="Default"/>
              <w:numPr>
                <w:ilvl w:val="0"/>
                <w:numId w:val="15"/>
              </w:numPr>
              <w:spacing w:line="0" w:lineRule="atLeast"/>
              <w:jc w:val="center"/>
              <w:rPr>
                <w:rFonts w:ascii="Tahoma" w:hAnsi="Tahoma" w:cs="Tahoma"/>
                <w:color w:val="auto"/>
                <w:sz w:val="20"/>
                <w:szCs w:val="20"/>
              </w:rPr>
            </w:pPr>
          </w:p>
        </w:tc>
        <w:tc>
          <w:tcPr>
            <w:tcW w:w="3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CA5" w:rsidRPr="006C18A3" w:rsidRDefault="00DB3CA5" w:rsidP="00DB3CA5">
            <w:pPr>
              <w:pStyle w:val="Default"/>
              <w:spacing w:line="0" w:lineRule="atLeast"/>
              <w:rPr>
                <w:rFonts w:ascii="Tahoma" w:hAnsi="Tahoma" w:cs="Tahoma"/>
                <w:b/>
                <w:color w:val="auto"/>
                <w:sz w:val="20"/>
                <w:szCs w:val="20"/>
              </w:rPr>
            </w:pPr>
            <w:r w:rsidRPr="006C18A3">
              <w:rPr>
                <w:rFonts w:ascii="Tahoma" w:hAnsi="Tahoma" w:cs="Tahoma"/>
                <w:color w:val="auto"/>
                <w:sz w:val="20"/>
                <w:szCs w:val="20"/>
              </w:rPr>
              <w:t>Norādes par telpām kuru ekspluatācija ir pieļaujama un kuru telpu ekspluatācija nav pieļaujama. Uzrādīt kuras durvis pilnībā bloķējamas uz būvdarbu laiku.</w:t>
            </w:r>
          </w:p>
        </w:tc>
        <w:tc>
          <w:tcPr>
            <w:tcW w:w="3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CA5" w:rsidRPr="006C18A3" w:rsidRDefault="00DB3CA5" w:rsidP="00DB3CA5">
            <w:pPr>
              <w:pStyle w:val="Default"/>
              <w:spacing w:line="0" w:lineRule="atLeast"/>
              <w:rPr>
                <w:rFonts w:ascii="Tahoma" w:hAnsi="Tahoma" w:cs="Tahoma"/>
                <w:bCs/>
                <w:i/>
                <w:color w:val="auto"/>
                <w:sz w:val="20"/>
                <w:szCs w:val="20"/>
                <w:lang w:eastAsia="lv-LV"/>
              </w:rPr>
            </w:pPr>
            <w:r w:rsidRPr="006C18A3">
              <w:rPr>
                <w:rFonts w:ascii="Tahoma" w:hAnsi="Tahoma" w:cs="Tahoma"/>
                <w:bCs/>
                <w:i/>
                <w:color w:val="auto"/>
                <w:sz w:val="20"/>
                <w:szCs w:val="20"/>
                <w:lang w:eastAsia="lv-LV"/>
              </w:rPr>
              <w:t>MK Nr.238 "Ugunsdrošības noteikumi" punkta Nr.47. prasības.</w:t>
            </w:r>
          </w:p>
          <w:p w:rsidR="00DB3CA5" w:rsidRPr="006C18A3" w:rsidRDefault="00DB3CA5" w:rsidP="00DB3CA5">
            <w:pPr>
              <w:pStyle w:val="Default"/>
              <w:spacing w:line="0" w:lineRule="atLeast"/>
              <w:rPr>
                <w:rFonts w:ascii="Tahoma" w:hAnsi="Tahoma" w:cs="Tahoma"/>
                <w:color w:val="auto"/>
                <w:sz w:val="20"/>
                <w:szCs w:val="20"/>
              </w:rPr>
            </w:pPr>
            <w:r w:rsidRPr="006C18A3">
              <w:rPr>
                <w:rFonts w:ascii="Tahoma" w:hAnsi="Tahoma" w:cs="Tahoma"/>
                <w:bCs/>
                <w:i/>
                <w:color w:val="auto"/>
                <w:sz w:val="20"/>
                <w:szCs w:val="20"/>
                <w:lang w:eastAsia="lv-LV"/>
              </w:rPr>
              <w:t>MK Nr.529 Ēku būvnoteikumi  punkta Nr.133. prasība</w:t>
            </w: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CA5" w:rsidRPr="006C18A3" w:rsidRDefault="00DB3CA5" w:rsidP="00DB3CA5">
            <w:pPr>
              <w:pStyle w:val="Default"/>
              <w:spacing w:line="0" w:lineRule="atLeast"/>
              <w:jc w:val="center"/>
              <w:rPr>
                <w:rFonts w:ascii="Tahoma" w:hAnsi="Tahoma" w:cs="Tahoma"/>
                <w:color w:val="auto"/>
                <w:sz w:val="20"/>
                <w:szCs w:val="20"/>
              </w:rPr>
            </w:pPr>
            <w:r w:rsidRPr="006C18A3">
              <w:rPr>
                <w:rFonts w:ascii="Tahoma" w:hAnsi="Tahoma" w:cs="Tahoma"/>
                <w:color w:val="auto"/>
                <w:sz w:val="20"/>
                <w:szCs w:val="20"/>
              </w:rPr>
              <w:t>NA</w:t>
            </w: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CA5" w:rsidRPr="006C18A3" w:rsidRDefault="00DB3CA5" w:rsidP="00DB3CA5">
            <w:pPr>
              <w:pStyle w:val="Default"/>
              <w:spacing w:line="0" w:lineRule="atLeast"/>
              <w:jc w:val="center"/>
              <w:rPr>
                <w:rFonts w:ascii="Tahoma" w:hAnsi="Tahoma" w:cs="Tahoma"/>
                <w:color w:val="auto"/>
                <w:sz w:val="20"/>
                <w:szCs w:val="20"/>
              </w:rPr>
            </w:pPr>
          </w:p>
        </w:tc>
      </w:tr>
      <w:tr w:rsidR="008115D2" w:rsidRPr="006C18A3" w:rsidTr="002D7EB9">
        <w:trPr>
          <w:trHeight w:val="116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CA5" w:rsidRPr="006C18A3" w:rsidRDefault="00DB3CA5" w:rsidP="002D7EB9">
            <w:pPr>
              <w:pStyle w:val="Default"/>
              <w:numPr>
                <w:ilvl w:val="0"/>
                <w:numId w:val="15"/>
              </w:numPr>
              <w:spacing w:line="0" w:lineRule="atLeast"/>
              <w:jc w:val="center"/>
              <w:rPr>
                <w:rFonts w:ascii="Tahoma" w:hAnsi="Tahoma" w:cs="Tahoma"/>
                <w:color w:val="auto"/>
                <w:sz w:val="20"/>
                <w:szCs w:val="20"/>
              </w:rPr>
            </w:pPr>
          </w:p>
        </w:tc>
        <w:tc>
          <w:tcPr>
            <w:tcW w:w="3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CA5" w:rsidRPr="006C18A3" w:rsidRDefault="00DB3CA5" w:rsidP="00DB3CA5">
            <w:pPr>
              <w:pStyle w:val="Default"/>
              <w:spacing w:line="0" w:lineRule="atLeast"/>
              <w:rPr>
                <w:rFonts w:ascii="Tahoma" w:hAnsi="Tahoma" w:cs="Tahoma"/>
                <w:b/>
                <w:color w:val="auto"/>
                <w:sz w:val="20"/>
                <w:szCs w:val="20"/>
              </w:rPr>
            </w:pPr>
            <w:r w:rsidRPr="006C18A3">
              <w:rPr>
                <w:rFonts w:ascii="Tahoma" w:hAnsi="Tahoma" w:cs="Tahoma"/>
                <w:color w:val="auto"/>
                <w:sz w:val="20"/>
                <w:szCs w:val="20"/>
              </w:rPr>
              <w:t>Evakuācijas  risinājumi, no ēkas daļas kas tiek ekspluatētā būvdarbu laikā</w:t>
            </w:r>
          </w:p>
        </w:tc>
        <w:tc>
          <w:tcPr>
            <w:tcW w:w="3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CA5" w:rsidRPr="006C18A3" w:rsidRDefault="00DB3CA5" w:rsidP="00DB3CA5">
            <w:pPr>
              <w:pStyle w:val="Default"/>
              <w:spacing w:line="0" w:lineRule="atLeast"/>
              <w:rPr>
                <w:rFonts w:ascii="Tahoma" w:hAnsi="Tahoma" w:cs="Tahoma"/>
                <w:color w:val="auto"/>
                <w:sz w:val="20"/>
                <w:szCs w:val="20"/>
              </w:rPr>
            </w:pPr>
            <w:r w:rsidRPr="006C18A3">
              <w:rPr>
                <w:rFonts w:ascii="Tahoma" w:hAnsi="Tahoma" w:cs="Tahoma"/>
                <w:bCs/>
                <w:i/>
                <w:color w:val="auto"/>
                <w:sz w:val="20"/>
                <w:szCs w:val="20"/>
                <w:lang w:eastAsia="lv-LV"/>
              </w:rPr>
              <w:t>MK Nr.238 "Ugunsdrošības noteikumi" punkta Nr.47. prasības.</w:t>
            </w: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CA5" w:rsidRPr="006C18A3" w:rsidRDefault="00DB3CA5" w:rsidP="00DB3CA5">
            <w:pPr>
              <w:pStyle w:val="Default"/>
              <w:spacing w:line="0" w:lineRule="atLeast"/>
              <w:jc w:val="center"/>
              <w:rPr>
                <w:rFonts w:ascii="Tahoma" w:hAnsi="Tahoma" w:cs="Tahoma"/>
                <w:color w:val="auto"/>
                <w:sz w:val="20"/>
                <w:szCs w:val="20"/>
              </w:rPr>
            </w:pPr>
            <w:r w:rsidRPr="006C18A3">
              <w:rPr>
                <w:rFonts w:ascii="Tahoma" w:hAnsi="Tahoma" w:cs="Tahoma"/>
                <w:color w:val="auto"/>
                <w:sz w:val="20"/>
                <w:szCs w:val="20"/>
              </w:rPr>
              <w:t>NA</w:t>
            </w: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A5" w:rsidRPr="006C18A3" w:rsidRDefault="00DB3CA5" w:rsidP="00DB3CA5">
            <w:pPr>
              <w:pStyle w:val="Default"/>
              <w:spacing w:line="0" w:lineRule="atLeast"/>
              <w:jc w:val="center"/>
              <w:rPr>
                <w:rFonts w:ascii="Tahoma" w:hAnsi="Tahoma" w:cs="Tahoma"/>
                <w:color w:val="auto"/>
                <w:sz w:val="20"/>
                <w:szCs w:val="20"/>
              </w:rPr>
            </w:pPr>
          </w:p>
        </w:tc>
      </w:tr>
    </w:tbl>
    <w:p w:rsidR="008115D2" w:rsidRDefault="008115D2"/>
    <w:p w:rsidR="002D7EB9" w:rsidRDefault="002D7EB9"/>
    <w:tbl>
      <w:tblPr>
        <w:tblW w:w="1446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4"/>
        <w:gridCol w:w="3827"/>
        <w:gridCol w:w="3260"/>
        <w:gridCol w:w="1134"/>
        <w:gridCol w:w="5245"/>
      </w:tblGrid>
      <w:tr w:rsidR="00DB3CA5" w:rsidRPr="00DB3CA5" w:rsidTr="002D7EB9">
        <w:trPr>
          <w:trHeight w:val="117"/>
        </w:trPr>
        <w:tc>
          <w:tcPr>
            <w:tcW w:w="144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7EB9" w:rsidRDefault="002D7EB9" w:rsidP="002D7EB9">
            <w:pPr>
              <w:pStyle w:val="Default"/>
              <w:spacing w:line="0" w:lineRule="atLeast"/>
              <w:rPr>
                <w:rStyle w:val="SubtleEmphasis"/>
                <w:rFonts w:ascii="Verdana" w:hAnsi="Verdana"/>
                <w:b/>
                <w:color w:val="auto"/>
                <w:sz w:val="20"/>
                <w:szCs w:val="20"/>
              </w:rPr>
            </w:pPr>
          </w:p>
          <w:p w:rsidR="00DB3CA5" w:rsidRDefault="002D7EB9" w:rsidP="002D7EB9">
            <w:pPr>
              <w:pStyle w:val="Default"/>
              <w:spacing w:line="0" w:lineRule="atLeast"/>
              <w:rPr>
                <w:rStyle w:val="SubtleEmphasis"/>
                <w:rFonts w:ascii="Verdana" w:hAnsi="Verdana"/>
                <w:b/>
                <w:color w:val="auto"/>
                <w:sz w:val="20"/>
                <w:szCs w:val="20"/>
              </w:rPr>
            </w:pPr>
            <w:r w:rsidRPr="002D7EB9">
              <w:rPr>
                <w:rStyle w:val="SubtleEmphasis"/>
                <w:rFonts w:ascii="Verdana" w:hAnsi="Verdana"/>
                <w:b/>
                <w:color w:val="auto"/>
                <w:sz w:val="20"/>
                <w:szCs w:val="20"/>
              </w:rPr>
              <w:t>Monitorings</w:t>
            </w:r>
          </w:p>
          <w:p w:rsidR="002D7EB9" w:rsidRPr="002D7EB9" w:rsidRDefault="002D7EB9" w:rsidP="002D7EB9">
            <w:pPr>
              <w:pStyle w:val="Default"/>
              <w:spacing w:line="0" w:lineRule="atLeast"/>
              <w:rPr>
                <w:rFonts w:ascii="Verdana" w:hAnsi="Verdana"/>
                <w:b/>
                <w:color w:val="FF0000"/>
                <w:sz w:val="20"/>
                <w:szCs w:val="20"/>
                <w:highlight w:val="lightGray"/>
              </w:rPr>
            </w:pPr>
          </w:p>
        </w:tc>
      </w:tr>
      <w:tr w:rsidR="008115D2" w:rsidRPr="00DB3CA5" w:rsidTr="002D7EB9">
        <w:trPr>
          <w:trHeight w:val="117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CA5" w:rsidRPr="00DB3CA5" w:rsidRDefault="00DB3CA5" w:rsidP="002D7EB9">
            <w:pPr>
              <w:pStyle w:val="Default"/>
              <w:numPr>
                <w:ilvl w:val="0"/>
                <w:numId w:val="15"/>
              </w:numPr>
              <w:spacing w:line="0" w:lineRule="atLeast"/>
              <w:jc w:val="center"/>
              <w:rPr>
                <w:rFonts w:ascii="Verdana" w:hAnsi="Verdana"/>
                <w:color w:val="auto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CA5" w:rsidRPr="00DB3CA5" w:rsidRDefault="00DB3CA5" w:rsidP="00DB3CA5">
            <w:pPr>
              <w:pStyle w:val="Default"/>
              <w:spacing w:line="0" w:lineRule="atLeast"/>
              <w:rPr>
                <w:rFonts w:ascii="Verdana" w:hAnsi="Verdana"/>
                <w:color w:val="auto"/>
                <w:sz w:val="20"/>
                <w:szCs w:val="20"/>
              </w:rPr>
            </w:pPr>
            <w:r w:rsidRPr="00DB3CA5">
              <w:rPr>
                <w:rFonts w:ascii="Verdana" w:hAnsi="Verdana"/>
                <w:color w:val="auto"/>
                <w:sz w:val="20"/>
                <w:szCs w:val="20"/>
              </w:rPr>
              <w:t>Darbi skar  esošās ēkas noesošās konstrukcijas, tādejādi nepieciešams monitorings.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CA5" w:rsidRPr="00DB3CA5" w:rsidRDefault="00DB3CA5" w:rsidP="00DB3CA5">
            <w:pPr>
              <w:pStyle w:val="Default"/>
              <w:spacing w:line="0" w:lineRule="atLeast"/>
              <w:rPr>
                <w:rFonts w:ascii="Verdana" w:hAnsi="Verdana"/>
                <w:bCs/>
                <w:i/>
                <w:color w:val="auto"/>
                <w:sz w:val="20"/>
                <w:szCs w:val="20"/>
                <w:lang w:eastAsia="lv-LV"/>
              </w:rPr>
            </w:pPr>
            <w:r w:rsidRPr="00DB3CA5">
              <w:rPr>
                <w:rFonts w:ascii="Verdana" w:hAnsi="Verdana"/>
                <w:bCs/>
                <w:i/>
                <w:color w:val="auto"/>
                <w:sz w:val="20"/>
                <w:szCs w:val="20"/>
                <w:lang w:eastAsia="lv-LV"/>
              </w:rPr>
              <w:t>MK Nr.529 Ēku būvnoteikumi  punkta Nr.79. prasības.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CA5" w:rsidRPr="00DB3CA5" w:rsidRDefault="00985E15" w:rsidP="00DB3CA5">
            <w:pPr>
              <w:pStyle w:val="Default"/>
              <w:spacing w:line="0" w:lineRule="atLeast"/>
              <w:jc w:val="center"/>
              <w:rPr>
                <w:rFonts w:ascii="Verdana" w:hAnsi="Verdana"/>
                <w:color w:val="auto"/>
                <w:sz w:val="20"/>
                <w:szCs w:val="20"/>
              </w:rPr>
            </w:pPr>
            <w:r>
              <w:rPr>
                <w:rFonts w:ascii="Verdana" w:hAnsi="Verdana"/>
                <w:color w:val="auto"/>
                <w:sz w:val="20"/>
                <w:szCs w:val="20"/>
              </w:rPr>
              <w:t>NA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CA5" w:rsidRPr="00DB3CA5" w:rsidRDefault="00DB3CA5" w:rsidP="00DB3CA5">
            <w:pPr>
              <w:pStyle w:val="Default"/>
              <w:spacing w:line="0" w:lineRule="atLeast"/>
              <w:jc w:val="center"/>
              <w:rPr>
                <w:rFonts w:ascii="Verdana" w:hAnsi="Verdana"/>
                <w:color w:val="auto"/>
                <w:sz w:val="20"/>
                <w:szCs w:val="20"/>
              </w:rPr>
            </w:pPr>
          </w:p>
        </w:tc>
      </w:tr>
      <w:tr w:rsidR="008115D2" w:rsidRPr="00DB3CA5" w:rsidTr="002D7EB9">
        <w:trPr>
          <w:trHeight w:val="117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CA5" w:rsidRPr="00DB3CA5" w:rsidRDefault="00DB3CA5" w:rsidP="002D7EB9">
            <w:pPr>
              <w:pStyle w:val="Default"/>
              <w:numPr>
                <w:ilvl w:val="0"/>
                <w:numId w:val="15"/>
              </w:numPr>
              <w:spacing w:line="0" w:lineRule="atLeast"/>
              <w:jc w:val="center"/>
              <w:rPr>
                <w:rFonts w:ascii="Verdana" w:hAnsi="Verdana"/>
                <w:color w:val="auto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CA5" w:rsidRPr="00DB3CA5" w:rsidRDefault="00DB3CA5" w:rsidP="00DB3CA5">
            <w:pPr>
              <w:spacing w:after="0" w:line="0" w:lineRule="atLeast"/>
              <w:jc w:val="both"/>
              <w:rPr>
                <w:rFonts w:ascii="Verdana" w:hAnsi="Verdana"/>
                <w:sz w:val="20"/>
                <w:szCs w:val="20"/>
              </w:rPr>
            </w:pPr>
            <w:r w:rsidRPr="00DB3CA5">
              <w:rPr>
                <w:rFonts w:ascii="Verdana" w:hAnsi="Verdana"/>
                <w:sz w:val="20"/>
                <w:szCs w:val="20"/>
              </w:rPr>
              <w:t>Objekts atrodas blīvas apbūves teritorijā un ir nepieciešama blakus esošo ēku monitorings.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CA5" w:rsidRPr="00DB3CA5" w:rsidRDefault="00DB3CA5" w:rsidP="00DB3CA5">
            <w:pPr>
              <w:pStyle w:val="Default"/>
              <w:spacing w:line="0" w:lineRule="atLeast"/>
              <w:rPr>
                <w:rFonts w:ascii="Verdana" w:hAnsi="Verdana"/>
                <w:bCs/>
                <w:i/>
                <w:color w:val="auto"/>
                <w:sz w:val="20"/>
                <w:szCs w:val="20"/>
                <w:lang w:eastAsia="lv-LV"/>
              </w:rPr>
            </w:pPr>
            <w:r w:rsidRPr="00DB3CA5">
              <w:rPr>
                <w:rFonts w:ascii="Verdana" w:hAnsi="Verdana"/>
                <w:bCs/>
                <w:i/>
                <w:color w:val="auto"/>
                <w:sz w:val="20"/>
                <w:szCs w:val="20"/>
                <w:lang w:eastAsia="lv-LV"/>
              </w:rPr>
              <w:t>MK Nr.529 Ēku būvnoteikumi  punkta Nr.79. prasības.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CA5" w:rsidRPr="00DB3CA5" w:rsidRDefault="00985E15" w:rsidP="00DB3CA5">
            <w:pPr>
              <w:pStyle w:val="Default"/>
              <w:spacing w:line="0" w:lineRule="atLeast"/>
              <w:jc w:val="center"/>
              <w:rPr>
                <w:rFonts w:ascii="Verdana" w:hAnsi="Verdana"/>
                <w:color w:val="auto"/>
                <w:sz w:val="20"/>
                <w:szCs w:val="20"/>
              </w:rPr>
            </w:pPr>
            <w:r>
              <w:rPr>
                <w:rFonts w:ascii="Verdana" w:hAnsi="Verdana"/>
                <w:color w:val="auto"/>
                <w:sz w:val="20"/>
                <w:szCs w:val="20"/>
              </w:rPr>
              <w:t>NA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CA5" w:rsidRPr="00DB3CA5" w:rsidRDefault="00DB3CA5" w:rsidP="00DB3CA5">
            <w:pPr>
              <w:pStyle w:val="Default"/>
              <w:spacing w:line="0" w:lineRule="atLeast"/>
              <w:jc w:val="center"/>
              <w:rPr>
                <w:rFonts w:ascii="Verdana" w:hAnsi="Verdana"/>
                <w:color w:val="auto"/>
                <w:sz w:val="20"/>
                <w:szCs w:val="20"/>
              </w:rPr>
            </w:pPr>
          </w:p>
        </w:tc>
      </w:tr>
      <w:tr w:rsidR="008115D2" w:rsidRPr="00DB3CA5" w:rsidTr="002D7EB9">
        <w:trPr>
          <w:trHeight w:val="117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CA5" w:rsidRPr="00DB3CA5" w:rsidRDefault="00DB3CA5" w:rsidP="002D7EB9">
            <w:pPr>
              <w:pStyle w:val="Default"/>
              <w:numPr>
                <w:ilvl w:val="0"/>
                <w:numId w:val="15"/>
              </w:numPr>
              <w:spacing w:line="0" w:lineRule="atLeast"/>
              <w:jc w:val="center"/>
              <w:rPr>
                <w:rFonts w:ascii="Verdana" w:hAnsi="Verdana"/>
                <w:color w:val="auto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CA5" w:rsidRPr="00DB3CA5" w:rsidRDefault="00DB3CA5" w:rsidP="002D7EB9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DB3CA5">
              <w:rPr>
                <w:rFonts w:ascii="Verdana" w:hAnsi="Verdana"/>
                <w:sz w:val="20"/>
                <w:szCs w:val="20"/>
              </w:rPr>
              <w:t xml:space="preserve">DOP iekļauta precīza informācija par blakus esošo objektu (pārbūvējamo objektu) sākotnējo apsekošanu, </w:t>
            </w:r>
            <w:r w:rsidRPr="00DB3CA5">
              <w:rPr>
                <w:rFonts w:ascii="Verdana" w:hAnsi="Verdana"/>
                <w:sz w:val="20"/>
                <w:szCs w:val="20"/>
              </w:rPr>
              <w:lastRenderedPageBreak/>
              <w:t xml:space="preserve">fiksāciju, marku, </w:t>
            </w:r>
            <w:proofErr w:type="spellStart"/>
            <w:r w:rsidRPr="002D7EB9">
              <w:rPr>
                <w:rFonts w:ascii="Verdana" w:hAnsi="Verdana"/>
                <w:sz w:val="20"/>
                <w:szCs w:val="20"/>
              </w:rPr>
              <w:t>nonoiusu</w:t>
            </w:r>
            <w:proofErr w:type="spellEnd"/>
            <w:r w:rsidRPr="00DB3CA5">
              <w:rPr>
                <w:rFonts w:ascii="Verdana" w:hAnsi="Verdana"/>
                <w:sz w:val="20"/>
                <w:szCs w:val="20"/>
              </w:rPr>
              <w:t xml:space="preserve"> vai citu ierīču izveidošanu. Jānorāda novērojumu – monitoringa regularitāte, un fiksējami rezultāti. Jānorāda kritiskās deformācijas un iesaistīto rīcība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CA5" w:rsidRPr="00DB3CA5" w:rsidRDefault="00DB3CA5" w:rsidP="00DB3CA5">
            <w:pPr>
              <w:pStyle w:val="Default"/>
              <w:spacing w:line="0" w:lineRule="atLeast"/>
              <w:rPr>
                <w:rFonts w:ascii="Verdana" w:hAnsi="Verdana"/>
                <w:bCs/>
                <w:i/>
                <w:color w:val="auto"/>
                <w:sz w:val="20"/>
                <w:szCs w:val="20"/>
                <w:lang w:eastAsia="lv-LV"/>
              </w:rPr>
            </w:pPr>
            <w:r w:rsidRPr="00DB3CA5">
              <w:rPr>
                <w:rFonts w:ascii="Verdana" w:hAnsi="Verdana"/>
                <w:bCs/>
                <w:i/>
                <w:color w:val="auto"/>
                <w:sz w:val="20"/>
                <w:szCs w:val="20"/>
                <w:lang w:eastAsia="lv-LV"/>
              </w:rPr>
              <w:lastRenderedPageBreak/>
              <w:t>MK Nr.529 Ēku būvnoteikumi  punkta Nr.79. prasības.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CA5" w:rsidRPr="00DB3CA5" w:rsidRDefault="00985E15" w:rsidP="00DB3CA5">
            <w:pPr>
              <w:pStyle w:val="Default"/>
              <w:spacing w:line="0" w:lineRule="atLeast"/>
              <w:jc w:val="center"/>
              <w:rPr>
                <w:rFonts w:ascii="Verdana" w:hAnsi="Verdana"/>
                <w:color w:val="auto"/>
                <w:sz w:val="20"/>
                <w:szCs w:val="20"/>
              </w:rPr>
            </w:pPr>
            <w:r>
              <w:rPr>
                <w:rFonts w:ascii="Verdana" w:hAnsi="Verdana"/>
                <w:color w:val="auto"/>
                <w:sz w:val="20"/>
                <w:szCs w:val="20"/>
              </w:rPr>
              <w:t>NA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CA5" w:rsidRPr="00DB3CA5" w:rsidRDefault="00DB3CA5" w:rsidP="00DB3CA5">
            <w:pPr>
              <w:pStyle w:val="Default"/>
              <w:spacing w:line="0" w:lineRule="atLeast"/>
              <w:jc w:val="center"/>
              <w:rPr>
                <w:rFonts w:ascii="Verdana" w:hAnsi="Verdana"/>
                <w:color w:val="auto"/>
                <w:sz w:val="20"/>
                <w:szCs w:val="20"/>
              </w:rPr>
            </w:pPr>
          </w:p>
        </w:tc>
      </w:tr>
      <w:tr w:rsidR="008115D2" w:rsidRPr="00DB3CA5" w:rsidTr="002D7EB9">
        <w:trPr>
          <w:trHeight w:val="117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CA5" w:rsidRPr="00DB3CA5" w:rsidRDefault="00DB3CA5" w:rsidP="002D7EB9">
            <w:pPr>
              <w:pStyle w:val="Default"/>
              <w:numPr>
                <w:ilvl w:val="0"/>
                <w:numId w:val="15"/>
              </w:numPr>
              <w:spacing w:line="0" w:lineRule="atLeast"/>
              <w:jc w:val="center"/>
              <w:rPr>
                <w:rFonts w:ascii="Verdana" w:hAnsi="Verdana"/>
                <w:color w:val="auto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CA5" w:rsidRDefault="00DB3CA5" w:rsidP="00DB3CA5">
            <w:pPr>
              <w:spacing w:after="0" w:line="0" w:lineRule="atLeast"/>
              <w:jc w:val="both"/>
              <w:rPr>
                <w:rFonts w:ascii="Verdana" w:hAnsi="Verdana"/>
                <w:sz w:val="20"/>
                <w:szCs w:val="20"/>
              </w:rPr>
            </w:pPr>
            <w:r w:rsidRPr="00DB3CA5">
              <w:rPr>
                <w:rFonts w:ascii="Verdana" w:hAnsi="Verdana"/>
                <w:sz w:val="20"/>
                <w:szCs w:val="20"/>
              </w:rPr>
              <w:t>Gruntsūdens līmeņa monitorings</w:t>
            </w:r>
          </w:p>
          <w:p w:rsidR="004717E5" w:rsidRPr="00DB3CA5" w:rsidRDefault="004717E5" w:rsidP="00DB3CA5">
            <w:pPr>
              <w:spacing w:after="0" w:line="0" w:lineRule="atLeast"/>
              <w:jc w:val="both"/>
              <w:rPr>
                <w:rFonts w:ascii="Verdana" w:hAnsi="Verdana"/>
                <w:sz w:val="20"/>
                <w:szCs w:val="20"/>
              </w:rPr>
            </w:pPr>
            <w:r w:rsidRPr="00F41631">
              <w:rPr>
                <w:rFonts w:ascii="Verdana" w:hAnsi="Verdana"/>
                <w:b/>
                <w:color w:val="70AD47" w:themeColor="accent6"/>
                <w:sz w:val="20"/>
                <w:szCs w:val="20"/>
              </w:rPr>
              <w:t>Projektētāj</w:t>
            </w:r>
            <w:r>
              <w:rPr>
                <w:rFonts w:ascii="Verdana" w:hAnsi="Verdana"/>
                <w:b/>
                <w:color w:val="70AD47" w:themeColor="accent6"/>
                <w:sz w:val="20"/>
                <w:szCs w:val="20"/>
              </w:rPr>
              <w:t>s</w:t>
            </w:r>
            <w:r w:rsidRPr="00F41631">
              <w:rPr>
                <w:rFonts w:ascii="Verdana" w:hAnsi="Verdana"/>
                <w:b/>
                <w:color w:val="70AD47" w:themeColor="accent6"/>
                <w:sz w:val="20"/>
                <w:szCs w:val="20"/>
              </w:rPr>
              <w:t xml:space="preserve"> atbilde:</w:t>
            </w:r>
            <w:r>
              <w:rPr>
                <w:rFonts w:ascii="Verdana" w:hAnsi="Verdana"/>
                <w:color w:val="70AD47" w:themeColor="accent6"/>
                <w:sz w:val="20"/>
                <w:szCs w:val="20"/>
              </w:rPr>
              <w:t xml:space="preserve"> Izlabots, skatīt. DOP skaidrojošo aprakstu. Skatīt 3 nodaļu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CA5" w:rsidRPr="00DB3CA5" w:rsidRDefault="00DB3CA5" w:rsidP="00DB3CA5">
            <w:pPr>
              <w:pStyle w:val="Default"/>
              <w:spacing w:line="0" w:lineRule="atLeast"/>
              <w:rPr>
                <w:rFonts w:ascii="Verdana" w:hAnsi="Verdana"/>
                <w:bCs/>
                <w:i/>
                <w:color w:val="auto"/>
                <w:sz w:val="20"/>
                <w:szCs w:val="20"/>
                <w:lang w:eastAsia="lv-LV"/>
              </w:rPr>
            </w:pPr>
            <w:r w:rsidRPr="00DB3CA5">
              <w:rPr>
                <w:rFonts w:ascii="Verdana" w:hAnsi="Verdana"/>
                <w:bCs/>
                <w:i/>
                <w:color w:val="auto"/>
                <w:sz w:val="20"/>
                <w:szCs w:val="20"/>
                <w:lang w:eastAsia="lv-LV"/>
              </w:rPr>
              <w:t>MK Nr.529 Ēku būvnoteikumi  punkta Nr.79. prasības.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CA5" w:rsidRPr="00DB3CA5" w:rsidRDefault="00985E15" w:rsidP="00DB3CA5">
            <w:pPr>
              <w:pStyle w:val="Default"/>
              <w:spacing w:line="0" w:lineRule="atLeast"/>
              <w:jc w:val="center"/>
              <w:rPr>
                <w:rFonts w:ascii="Verdana" w:hAnsi="Verdana"/>
                <w:color w:val="auto"/>
                <w:sz w:val="20"/>
                <w:szCs w:val="20"/>
              </w:rPr>
            </w:pPr>
            <w:r>
              <w:rPr>
                <w:rFonts w:ascii="Verdana" w:hAnsi="Verdana"/>
                <w:color w:val="auto"/>
                <w:sz w:val="20"/>
                <w:szCs w:val="20"/>
              </w:rPr>
              <w:t>X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CA5" w:rsidRPr="00DB3CA5" w:rsidRDefault="00985E15" w:rsidP="00DB3CA5">
            <w:pPr>
              <w:pStyle w:val="Default"/>
              <w:spacing w:line="0" w:lineRule="atLeast"/>
              <w:jc w:val="center"/>
              <w:rPr>
                <w:rFonts w:ascii="Verdana" w:hAnsi="Verdana"/>
                <w:color w:val="auto"/>
                <w:sz w:val="20"/>
                <w:szCs w:val="20"/>
              </w:rPr>
            </w:pPr>
            <w:r>
              <w:rPr>
                <w:rFonts w:ascii="Verdana" w:hAnsi="Verdana"/>
                <w:color w:val="auto"/>
                <w:sz w:val="20"/>
                <w:szCs w:val="20"/>
              </w:rPr>
              <w:t>Nav iekļauts</w:t>
            </w:r>
          </w:p>
        </w:tc>
      </w:tr>
      <w:tr w:rsidR="00DB3CA5" w:rsidRPr="00DB3CA5" w:rsidTr="002D7EB9">
        <w:trPr>
          <w:trHeight w:val="117"/>
        </w:trPr>
        <w:tc>
          <w:tcPr>
            <w:tcW w:w="144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7EB9" w:rsidRDefault="002D7EB9" w:rsidP="002D7EB9">
            <w:pPr>
              <w:pStyle w:val="Default"/>
              <w:spacing w:line="0" w:lineRule="atLeast"/>
              <w:rPr>
                <w:rStyle w:val="SubtleEmphasis"/>
                <w:rFonts w:ascii="Verdana" w:hAnsi="Verdana"/>
                <w:b/>
                <w:color w:val="auto"/>
                <w:sz w:val="20"/>
                <w:szCs w:val="20"/>
              </w:rPr>
            </w:pPr>
          </w:p>
          <w:p w:rsidR="00DB3CA5" w:rsidRDefault="00DB3CA5" w:rsidP="002D7EB9">
            <w:pPr>
              <w:pStyle w:val="Default"/>
              <w:spacing w:line="0" w:lineRule="atLeast"/>
              <w:rPr>
                <w:rStyle w:val="SubtleEmphasis"/>
                <w:rFonts w:ascii="Verdana" w:hAnsi="Verdana"/>
                <w:b/>
                <w:color w:val="auto"/>
                <w:sz w:val="20"/>
                <w:szCs w:val="20"/>
              </w:rPr>
            </w:pPr>
            <w:r w:rsidRPr="002D7EB9">
              <w:rPr>
                <w:rStyle w:val="SubtleEmphasis"/>
                <w:rFonts w:ascii="Verdana" w:hAnsi="Verdana"/>
                <w:b/>
                <w:color w:val="auto"/>
                <w:sz w:val="20"/>
                <w:szCs w:val="20"/>
              </w:rPr>
              <w:t>Vides aizsardzības risinājumi</w:t>
            </w:r>
          </w:p>
          <w:p w:rsidR="002D7EB9" w:rsidRPr="002D7EB9" w:rsidRDefault="002D7EB9" w:rsidP="002D7EB9">
            <w:pPr>
              <w:pStyle w:val="Default"/>
              <w:spacing w:line="0" w:lineRule="atLeast"/>
              <w:rPr>
                <w:rFonts w:ascii="Verdana" w:hAnsi="Verdana"/>
                <w:color w:val="auto"/>
                <w:sz w:val="20"/>
                <w:szCs w:val="20"/>
              </w:rPr>
            </w:pPr>
          </w:p>
        </w:tc>
      </w:tr>
      <w:tr w:rsidR="008115D2" w:rsidRPr="00DB3CA5" w:rsidTr="002D7EB9">
        <w:trPr>
          <w:trHeight w:val="117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CA5" w:rsidRPr="00DB3CA5" w:rsidRDefault="00DB3CA5" w:rsidP="002D7EB9">
            <w:pPr>
              <w:pStyle w:val="Default"/>
              <w:numPr>
                <w:ilvl w:val="0"/>
                <w:numId w:val="15"/>
              </w:numPr>
              <w:spacing w:line="0" w:lineRule="atLeast"/>
              <w:jc w:val="center"/>
              <w:rPr>
                <w:rFonts w:ascii="Verdana" w:hAnsi="Verdana"/>
                <w:color w:val="auto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CA5" w:rsidRPr="00DB3CA5" w:rsidRDefault="00DB3CA5" w:rsidP="00DB3CA5">
            <w:pPr>
              <w:pStyle w:val="Default"/>
              <w:spacing w:line="0" w:lineRule="atLeast"/>
              <w:rPr>
                <w:rFonts w:ascii="Verdana" w:hAnsi="Verdana"/>
                <w:color w:val="auto"/>
                <w:sz w:val="20"/>
                <w:szCs w:val="20"/>
              </w:rPr>
            </w:pPr>
            <w:r w:rsidRPr="00DB3CA5">
              <w:rPr>
                <w:rFonts w:ascii="Verdana" w:hAnsi="Verdana"/>
                <w:b/>
                <w:bCs/>
                <w:color w:val="auto"/>
                <w:sz w:val="20"/>
                <w:szCs w:val="20"/>
                <w:lang w:eastAsia="lv-LV"/>
              </w:rPr>
              <w:t>Norādīti svarīgākie vides aizsardzības pasākumi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CA5" w:rsidRPr="00DB3CA5" w:rsidRDefault="00DB3CA5" w:rsidP="00DB3CA5">
            <w:pPr>
              <w:pStyle w:val="Default"/>
              <w:spacing w:line="0" w:lineRule="atLeast"/>
              <w:rPr>
                <w:rFonts w:ascii="Verdana" w:hAnsi="Verdana"/>
                <w:color w:val="FF0000"/>
                <w:sz w:val="20"/>
                <w:szCs w:val="20"/>
              </w:rPr>
            </w:pPr>
            <w:r w:rsidRPr="00DB3CA5">
              <w:rPr>
                <w:rFonts w:ascii="Verdana" w:hAnsi="Verdana"/>
                <w:bCs/>
                <w:i/>
                <w:color w:val="auto"/>
                <w:sz w:val="20"/>
                <w:szCs w:val="20"/>
                <w:lang w:eastAsia="lv-LV"/>
              </w:rPr>
              <w:t>MK Nr.529 Ēku būvnoteikumi Nr.79. prasības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CA5" w:rsidRPr="00DB3CA5" w:rsidRDefault="00DB3CA5" w:rsidP="00DB3CA5">
            <w:pPr>
              <w:pStyle w:val="Default"/>
              <w:spacing w:line="0" w:lineRule="atLeast"/>
              <w:jc w:val="center"/>
              <w:rPr>
                <w:rFonts w:ascii="Verdana" w:hAnsi="Verdana"/>
                <w:color w:val="auto"/>
                <w:sz w:val="20"/>
                <w:szCs w:val="20"/>
              </w:rPr>
            </w:pPr>
            <w:r w:rsidRPr="00DB3CA5">
              <w:rPr>
                <w:rFonts w:ascii="Verdana" w:hAnsi="Verdana"/>
                <w:color w:val="auto"/>
                <w:sz w:val="20"/>
                <w:szCs w:val="20"/>
              </w:rPr>
              <w:t>V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CA5" w:rsidRPr="00DB3CA5" w:rsidRDefault="00DB3CA5" w:rsidP="00DB3CA5">
            <w:pPr>
              <w:pStyle w:val="Default"/>
              <w:spacing w:line="0" w:lineRule="atLeast"/>
              <w:jc w:val="center"/>
              <w:rPr>
                <w:rFonts w:ascii="Verdana" w:hAnsi="Verdana"/>
                <w:color w:val="FF0000"/>
                <w:sz w:val="20"/>
                <w:szCs w:val="20"/>
              </w:rPr>
            </w:pPr>
          </w:p>
        </w:tc>
      </w:tr>
      <w:tr w:rsidR="008115D2" w:rsidRPr="00DB3CA5" w:rsidTr="002D7EB9">
        <w:trPr>
          <w:trHeight w:val="117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CA5" w:rsidRPr="00DB3CA5" w:rsidRDefault="00DB3CA5" w:rsidP="002D7EB9">
            <w:pPr>
              <w:pStyle w:val="Default"/>
              <w:numPr>
                <w:ilvl w:val="0"/>
                <w:numId w:val="15"/>
              </w:numPr>
              <w:spacing w:line="0" w:lineRule="atLeast"/>
              <w:jc w:val="center"/>
              <w:rPr>
                <w:rFonts w:ascii="Verdana" w:hAnsi="Verdana"/>
                <w:color w:val="auto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CA5" w:rsidRDefault="00DB3CA5" w:rsidP="00DB3CA5">
            <w:pPr>
              <w:pStyle w:val="Default"/>
              <w:spacing w:line="0" w:lineRule="atLeast"/>
              <w:rPr>
                <w:rFonts w:ascii="Verdana" w:hAnsi="Verdana"/>
                <w:color w:val="auto"/>
                <w:sz w:val="20"/>
                <w:szCs w:val="20"/>
              </w:rPr>
            </w:pPr>
            <w:r w:rsidRPr="00DB3CA5">
              <w:rPr>
                <w:rFonts w:ascii="Verdana" w:hAnsi="Verdana"/>
                <w:color w:val="auto"/>
                <w:sz w:val="20"/>
                <w:szCs w:val="20"/>
              </w:rPr>
              <w:t>Pasākumi , kas tiks veikti  būvniecības laikā lai radīti trokšņi  nepārsniegtu pieļaujamos</w:t>
            </w:r>
          </w:p>
          <w:p w:rsidR="004717E5" w:rsidRDefault="004717E5" w:rsidP="004717E5">
            <w:pPr>
              <w:pStyle w:val="Default"/>
              <w:spacing w:line="0" w:lineRule="atLeast"/>
              <w:rPr>
                <w:rFonts w:ascii="Verdana" w:hAnsi="Verdana"/>
                <w:color w:val="70AD47" w:themeColor="accent6"/>
                <w:sz w:val="20"/>
                <w:szCs w:val="20"/>
              </w:rPr>
            </w:pPr>
            <w:r w:rsidRPr="00F41631">
              <w:rPr>
                <w:rFonts w:ascii="Verdana" w:hAnsi="Verdana"/>
                <w:b/>
                <w:color w:val="70AD47" w:themeColor="accent6"/>
                <w:sz w:val="20"/>
                <w:szCs w:val="20"/>
              </w:rPr>
              <w:t>Projektētāj</w:t>
            </w:r>
            <w:r>
              <w:rPr>
                <w:rFonts w:ascii="Verdana" w:hAnsi="Verdana"/>
                <w:b/>
                <w:color w:val="70AD47" w:themeColor="accent6"/>
                <w:sz w:val="20"/>
                <w:szCs w:val="20"/>
              </w:rPr>
              <w:t>s</w:t>
            </w:r>
            <w:r w:rsidRPr="00F41631">
              <w:rPr>
                <w:rFonts w:ascii="Verdana" w:hAnsi="Verdana"/>
                <w:b/>
                <w:color w:val="70AD47" w:themeColor="accent6"/>
                <w:sz w:val="20"/>
                <w:szCs w:val="20"/>
              </w:rPr>
              <w:t xml:space="preserve"> atbilde:</w:t>
            </w:r>
            <w:r>
              <w:rPr>
                <w:rFonts w:ascii="Verdana" w:hAnsi="Verdana"/>
                <w:color w:val="70AD47" w:themeColor="accent6"/>
                <w:sz w:val="20"/>
                <w:szCs w:val="20"/>
              </w:rPr>
              <w:t xml:space="preserve"> </w:t>
            </w:r>
          </w:p>
          <w:p w:rsidR="004717E5" w:rsidRPr="00DB3CA5" w:rsidRDefault="004717E5" w:rsidP="004717E5">
            <w:pPr>
              <w:pStyle w:val="Default"/>
              <w:spacing w:line="0" w:lineRule="atLeast"/>
              <w:rPr>
                <w:rFonts w:ascii="Verdana" w:hAnsi="Verdana"/>
                <w:color w:val="auto"/>
                <w:sz w:val="20"/>
                <w:szCs w:val="20"/>
              </w:rPr>
            </w:pPr>
            <w:r>
              <w:rPr>
                <w:rFonts w:ascii="Verdana" w:hAnsi="Verdana"/>
                <w:i/>
                <w:color w:val="70AD47" w:themeColor="accent6"/>
                <w:sz w:val="20"/>
                <w:szCs w:val="20"/>
              </w:rPr>
              <w:t>Izlabots( skatīt. grafisko daļu un DOP rakstiskajā daļā 6.nodaļā Vides aizsardzība būvdarbu laikā ).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CA5" w:rsidRPr="00DB3CA5" w:rsidRDefault="00DB3CA5" w:rsidP="00DB3CA5">
            <w:pPr>
              <w:pStyle w:val="Default"/>
              <w:spacing w:line="0" w:lineRule="atLeast"/>
              <w:rPr>
                <w:rFonts w:ascii="Verdana" w:hAnsi="Verdana"/>
                <w:color w:val="FF0000"/>
                <w:sz w:val="20"/>
                <w:szCs w:val="20"/>
              </w:rPr>
            </w:pPr>
            <w:r w:rsidRPr="00DB3CA5">
              <w:rPr>
                <w:rFonts w:ascii="Verdana" w:hAnsi="Verdana"/>
                <w:bCs/>
                <w:i/>
                <w:color w:val="auto"/>
                <w:sz w:val="20"/>
                <w:szCs w:val="20"/>
                <w:lang w:eastAsia="lv-LV"/>
              </w:rPr>
              <w:t xml:space="preserve">2003.gada 4.februārī MK 66.pielikums Nr.2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CA5" w:rsidRPr="00DB3CA5" w:rsidRDefault="00F1561F" w:rsidP="00DB3CA5">
            <w:pPr>
              <w:pStyle w:val="Default"/>
              <w:spacing w:line="0" w:lineRule="atLeast"/>
              <w:jc w:val="center"/>
              <w:rPr>
                <w:rFonts w:ascii="Verdana" w:hAnsi="Verdana"/>
                <w:color w:val="auto"/>
                <w:sz w:val="20"/>
                <w:szCs w:val="20"/>
              </w:rPr>
            </w:pPr>
            <w:r>
              <w:rPr>
                <w:rFonts w:ascii="Verdana" w:hAnsi="Verdana"/>
                <w:color w:val="auto"/>
                <w:sz w:val="20"/>
                <w:szCs w:val="20"/>
              </w:rPr>
              <w:t>X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CA5" w:rsidRPr="00DB3CA5" w:rsidRDefault="00F1561F" w:rsidP="00DB3CA5">
            <w:pPr>
              <w:pStyle w:val="Default"/>
              <w:spacing w:line="0" w:lineRule="atLeast"/>
              <w:jc w:val="center"/>
              <w:rPr>
                <w:rFonts w:ascii="Verdana" w:hAnsi="Verdana"/>
                <w:color w:val="FF0000"/>
                <w:sz w:val="20"/>
                <w:szCs w:val="20"/>
              </w:rPr>
            </w:pPr>
            <w:r w:rsidRPr="00F1561F">
              <w:rPr>
                <w:rFonts w:ascii="Verdana" w:hAnsi="Verdana"/>
                <w:color w:val="auto"/>
                <w:sz w:val="20"/>
                <w:szCs w:val="20"/>
              </w:rPr>
              <w:t>Nav iekļauts</w:t>
            </w:r>
          </w:p>
        </w:tc>
      </w:tr>
      <w:tr w:rsidR="008115D2" w:rsidRPr="00DB3CA5" w:rsidTr="002D7EB9">
        <w:trPr>
          <w:trHeight w:val="117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CA5" w:rsidRPr="00DB3CA5" w:rsidRDefault="00DB3CA5" w:rsidP="002D7EB9">
            <w:pPr>
              <w:pStyle w:val="Default"/>
              <w:numPr>
                <w:ilvl w:val="0"/>
                <w:numId w:val="15"/>
              </w:numPr>
              <w:spacing w:line="0" w:lineRule="atLeast"/>
              <w:jc w:val="center"/>
              <w:rPr>
                <w:rFonts w:ascii="Verdana" w:hAnsi="Verdana"/>
                <w:color w:val="auto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CA5" w:rsidRPr="00DB3CA5" w:rsidRDefault="00DB3CA5" w:rsidP="00DB3CA5">
            <w:pPr>
              <w:pStyle w:val="Default"/>
              <w:spacing w:line="0" w:lineRule="atLeast"/>
              <w:rPr>
                <w:rFonts w:ascii="Verdana" w:hAnsi="Verdana"/>
                <w:color w:val="auto"/>
                <w:sz w:val="20"/>
                <w:szCs w:val="20"/>
              </w:rPr>
            </w:pPr>
            <w:r w:rsidRPr="00DB3CA5">
              <w:rPr>
                <w:rFonts w:ascii="Verdana" w:hAnsi="Verdana"/>
                <w:color w:val="auto"/>
                <w:sz w:val="20"/>
                <w:szCs w:val="20"/>
              </w:rPr>
              <w:t>Pasākumi tiks veikti demontāžas laikā lai nerastos putekļi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CA5" w:rsidRPr="00DB3CA5" w:rsidRDefault="00DB3CA5" w:rsidP="00DB3CA5">
            <w:pPr>
              <w:pStyle w:val="Default"/>
              <w:spacing w:line="0" w:lineRule="atLeast"/>
              <w:rPr>
                <w:rFonts w:ascii="Verdana" w:hAnsi="Verdana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CA5" w:rsidRPr="00DB3CA5" w:rsidRDefault="002E2CCC" w:rsidP="00DB3CA5">
            <w:pPr>
              <w:pStyle w:val="Default"/>
              <w:spacing w:line="0" w:lineRule="atLeast"/>
              <w:jc w:val="center"/>
              <w:rPr>
                <w:rFonts w:ascii="Verdana" w:hAnsi="Verdana"/>
                <w:color w:val="auto"/>
                <w:sz w:val="20"/>
                <w:szCs w:val="20"/>
              </w:rPr>
            </w:pPr>
            <w:r>
              <w:rPr>
                <w:rFonts w:ascii="Verdana" w:hAnsi="Verdana"/>
                <w:color w:val="auto"/>
                <w:sz w:val="20"/>
                <w:szCs w:val="20"/>
              </w:rPr>
              <w:t>NA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CA5" w:rsidRPr="00DB3CA5" w:rsidRDefault="00DB3CA5" w:rsidP="00DB3CA5">
            <w:pPr>
              <w:pStyle w:val="Default"/>
              <w:spacing w:line="0" w:lineRule="atLeast"/>
              <w:jc w:val="center"/>
              <w:rPr>
                <w:rFonts w:ascii="Verdana" w:hAnsi="Verdana"/>
                <w:color w:val="FF0000"/>
                <w:sz w:val="20"/>
                <w:szCs w:val="20"/>
              </w:rPr>
            </w:pPr>
          </w:p>
        </w:tc>
      </w:tr>
      <w:tr w:rsidR="008115D2" w:rsidRPr="00DB3CA5" w:rsidTr="002D7EB9">
        <w:trPr>
          <w:trHeight w:val="117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CA5" w:rsidRPr="00DB3CA5" w:rsidRDefault="00DB3CA5" w:rsidP="002D7EB9">
            <w:pPr>
              <w:pStyle w:val="Default"/>
              <w:numPr>
                <w:ilvl w:val="0"/>
                <w:numId w:val="15"/>
              </w:numPr>
              <w:spacing w:line="0" w:lineRule="atLeast"/>
              <w:jc w:val="center"/>
              <w:rPr>
                <w:rFonts w:ascii="Verdana" w:hAnsi="Verdana"/>
                <w:color w:val="auto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CA5" w:rsidRPr="00DB3CA5" w:rsidRDefault="00DB3CA5" w:rsidP="00DB3CA5">
            <w:pPr>
              <w:pStyle w:val="Default"/>
              <w:spacing w:line="0" w:lineRule="atLeast"/>
              <w:rPr>
                <w:rFonts w:ascii="Verdana" w:hAnsi="Verdana"/>
                <w:b/>
                <w:color w:val="FF0000"/>
                <w:sz w:val="20"/>
                <w:szCs w:val="20"/>
              </w:rPr>
            </w:pPr>
            <w:r w:rsidRPr="00DB3CA5">
              <w:rPr>
                <w:rFonts w:ascii="Verdana" w:hAnsi="Verdana"/>
                <w:color w:val="auto"/>
                <w:sz w:val="20"/>
                <w:szCs w:val="20"/>
              </w:rPr>
              <w:t>Uzrādīts plānotais būvgružu apjoms (Demontāžas darbiem).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CA5" w:rsidRPr="00DB3CA5" w:rsidRDefault="00DB3CA5" w:rsidP="00DB3CA5">
            <w:pPr>
              <w:pStyle w:val="Default"/>
              <w:spacing w:line="0" w:lineRule="atLeast"/>
              <w:rPr>
                <w:rFonts w:ascii="Verdana" w:hAnsi="Verdana"/>
                <w:bCs/>
                <w:i/>
                <w:color w:val="auto"/>
                <w:sz w:val="20"/>
                <w:szCs w:val="20"/>
                <w:lang w:eastAsia="lv-LV"/>
              </w:rPr>
            </w:pPr>
            <w:r w:rsidRPr="00DB3CA5">
              <w:rPr>
                <w:rFonts w:ascii="Verdana" w:hAnsi="Verdana"/>
                <w:bCs/>
                <w:i/>
                <w:color w:val="auto"/>
                <w:sz w:val="20"/>
                <w:szCs w:val="20"/>
                <w:lang w:eastAsia="lv-LV"/>
              </w:rPr>
              <w:t>Būvatļaujas punkta Nr.4.10. ( 4.9.) prasība</w:t>
            </w:r>
          </w:p>
          <w:p w:rsidR="00DB3CA5" w:rsidRPr="00DB3CA5" w:rsidRDefault="00DB3CA5" w:rsidP="00DB3CA5">
            <w:pPr>
              <w:pStyle w:val="Default"/>
              <w:spacing w:line="0" w:lineRule="atLeast"/>
              <w:rPr>
                <w:rFonts w:ascii="Verdana" w:hAnsi="Verdana"/>
                <w:color w:val="FF0000"/>
                <w:sz w:val="20"/>
                <w:szCs w:val="20"/>
              </w:rPr>
            </w:pPr>
            <w:r w:rsidRPr="00DB3CA5">
              <w:rPr>
                <w:rFonts w:ascii="Verdana" w:hAnsi="Verdana"/>
                <w:bCs/>
                <w:i/>
                <w:color w:val="auto"/>
                <w:sz w:val="20"/>
                <w:szCs w:val="20"/>
                <w:lang w:eastAsia="lv-LV"/>
              </w:rPr>
              <w:t>MK Nr.500 punkta Nr.28.4.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CA5" w:rsidRPr="00DB3CA5" w:rsidRDefault="00DB3CA5" w:rsidP="00DB3CA5">
            <w:pPr>
              <w:pStyle w:val="Default"/>
              <w:spacing w:line="0" w:lineRule="atLeast"/>
              <w:jc w:val="center"/>
              <w:rPr>
                <w:rFonts w:ascii="Verdana" w:hAnsi="Verdana"/>
                <w:color w:val="auto"/>
                <w:sz w:val="20"/>
                <w:szCs w:val="20"/>
              </w:rPr>
            </w:pPr>
            <w:r w:rsidRPr="00DB3CA5">
              <w:rPr>
                <w:rFonts w:ascii="Verdana" w:hAnsi="Verdana"/>
                <w:color w:val="auto"/>
                <w:sz w:val="20"/>
                <w:szCs w:val="20"/>
              </w:rPr>
              <w:t>NA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CA5" w:rsidRPr="00DB3CA5" w:rsidRDefault="00DB3CA5" w:rsidP="00DB3CA5">
            <w:pPr>
              <w:pStyle w:val="Default"/>
              <w:spacing w:line="0" w:lineRule="atLeast"/>
              <w:jc w:val="center"/>
              <w:rPr>
                <w:rFonts w:ascii="Verdana" w:hAnsi="Verdana"/>
                <w:color w:val="FF0000"/>
                <w:sz w:val="20"/>
                <w:szCs w:val="20"/>
              </w:rPr>
            </w:pPr>
          </w:p>
        </w:tc>
      </w:tr>
      <w:tr w:rsidR="008115D2" w:rsidRPr="00DB3CA5" w:rsidTr="002D7EB9">
        <w:trPr>
          <w:trHeight w:val="117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CA5" w:rsidRPr="00DB3CA5" w:rsidRDefault="00DB3CA5" w:rsidP="002D7EB9">
            <w:pPr>
              <w:pStyle w:val="Default"/>
              <w:numPr>
                <w:ilvl w:val="0"/>
                <w:numId w:val="15"/>
              </w:numPr>
              <w:spacing w:line="0" w:lineRule="atLeast"/>
              <w:jc w:val="center"/>
              <w:rPr>
                <w:rFonts w:ascii="Verdana" w:hAnsi="Verdana"/>
                <w:color w:val="auto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CA5" w:rsidRPr="00DB3CA5" w:rsidRDefault="00DB3CA5" w:rsidP="00DB3CA5">
            <w:pPr>
              <w:pStyle w:val="Default"/>
              <w:spacing w:line="0" w:lineRule="atLeast"/>
              <w:rPr>
                <w:rFonts w:ascii="Verdana" w:hAnsi="Verdana"/>
                <w:color w:val="auto"/>
                <w:sz w:val="20"/>
                <w:szCs w:val="20"/>
              </w:rPr>
            </w:pPr>
            <w:r w:rsidRPr="00DB3CA5">
              <w:rPr>
                <w:rFonts w:ascii="Verdana" w:hAnsi="Verdana"/>
                <w:color w:val="auto"/>
                <w:sz w:val="20"/>
                <w:szCs w:val="20"/>
              </w:rPr>
              <w:t>Bīstami materiāli, to demontāža (Azbests, to savienojumi). Uzrādītas norādes azbesta un azbestu saturošo materiālu demontāžas un aizvākšanas izpildes posma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CA5" w:rsidRPr="00DB3CA5" w:rsidRDefault="00DB3CA5" w:rsidP="00DB3CA5">
            <w:pPr>
              <w:pStyle w:val="Default"/>
              <w:spacing w:line="0" w:lineRule="atLeast"/>
              <w:rPr>
                <w:rFonts w:ascii="Verdana" w:hAnsi="Verdana"/>
                <w:bCs/>
                <w:i/>
                <w:color w:val="auto"/>
                <w:sz w:val="20"/>
                <w:szCs w:val="20"/>
                <w:lang w:eastAsia="lv-LV"/>
              </w:rPr>
            </w:pPr>
            <w:r w:rsidRPr="00DB3CA5">
              <w:rPr>
                <w:rFonts w:ascii="Verdana" w:hAnsi="Verdana"/>
                <w:bCs/>
                <w:i/>
                <w:color w:val="auto"/>
                <w:sz w:val="20"/>
                <w:szCs w:val="20"/>
                <w:lang w:eastAsia="lv-LV"/>
              </w:rPr>
              <w:t>MK NR.852 Darba aizsardzības prasības darbā ar azbestu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CA5" w:rsidRPr="00DB3CA5" w:rsidRDefault="00DB3CA5" w:rsidP="00DB3CA5">
            <w:pPr>
              <w:pStyle w:val="Default"/>
              <w:spacing w:line="0" w:lineRule="atLeast"/>
              <w:jc w:val="center"/>
              <w:rPr>
                <w:rFonts w:ascii="Verdana" w:hAnsi="Verdana"/>
                <w:color w:val="auto"/>
                <w:sz w:val="20"/>
                <w:szCs w:val="20"/>
              </w:rPr>
            </w:pPr>
            <w:r w:rsidRPr="00DB3CA5">
              <w:rPr>
                <w:rFonts w:ascii="Verdana" w:hAnsi="Verdana"/>
                <w:color w:val="auto"/>
                <w:sz w:val="20"/>
                <w:szCs w:val="20"/>
              </w:rPr>
              <w:t>NA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CA5" w:rsidRPr="00DB3CA5" w:rsidRDefault="00DB3CA5" w:rsidP="00DB3CA5">
            <w:pPr>
              <w:pStyle w:val="Default"/>
              <w:spacing w:line="0" w:lineRule="atLeast"/>
              <w:jc w:val="center"/>
              <w:rPr>
                <w:rFonts w:ascii="Verdana" w:hAnsi="Verdana"/>
                <w:color w:val="FF0000"/>
                <w:sz w:val="20"/>
                <w:szCs w:val="20"/>
              </w:rPr>
            </w:pPr>
          </w:p>
        </w:tc>
      </w:tr>
      <w:tr w:rsidR="008115D2" w:rsidRPr="00DB3CA5" w:rsidTr="002D7EB9">
        <w:trPr>
          <w:trHeight w:val="117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CA5" w:rsidRPr="00DB3CA5" w:rsidRDefault="00DB3CA5" w:rsidP="002D7EB9">
            <w:pPr>
              <w:pStyle w:val="Default"/>
              <w:numPr>
                <w:ilvl w:val="0"/>
                <w:numId w:val="15"/>
              </w:numPr>
              <w:spacing w:line="0" w:lineRule="atLeast"/>
              <w:jc w:val="center"/>
              <w:rPr>
                <w:rFonts w:ascii="Verdana" w:hAnsi="Verdana"/>
                <w:color w:val="auto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CA5" w:rsidRDefault="00DB3CA5" w:rsidP="00DB3CA5">
            <w:pPr>
              <w:pStyle w:val="Default"/>
              <w:spacing w:line="0" w:lineRule="atLeast"/>
              <w:rPr>
                <w:rFonts w:ascii="Verdana" w:hAnsi="Verdana"/>
                <w:color w:val="auto"/>
                <w:sz w:val="20"/>
                <w:szCs w:val="20"/>
              </w:rPr>
            </w:pPr>
            <w:r w:rsidRPr="00DB3CA5">
              <w:rPr>
                <w:rFonts w:ascii="Verdana" w:hAnsi="Verdana"/>
                <w:color w:val="auto"/>
                <w:sz w:val="20"/>
                <w:szCs w:val="20"/>
              </w:rPr>
              <w:t>Pilsētvides aizsardzība pret naftas produktu noplūdēm, brauktuvju piegružošana u.c.</w:t>
            </w:r>
          </w:p>
          <w:p w:rsidR="004717E5" w:rsidRDefault="004717E5" w:rsidP="004717E5">
            <w:pPr>
              <w:pStyle w:val="Default"/>
              <w:spacing w:line="0" w:lineRule="atLeast"/>
              <w:rPr>
                <w:rFonts w:ascii="Verdana" w:hAnsi="Verdana"/>
                <w:color w:val="70AD47" w:themeColor="accent6"/>
                <w:sz w:val="20"/>
                <w:szCs w:val="20"/>
              </w:rPr>
            </w:pPr>
            <w:r w:rsidRPr="00F41631">
              <w:rPr>
                <w:rFonts w:ascii="Verdana" w:hAnsi="Verdana"/>
                <w:b/>
                <w:color w:val="70AD47" w:themeColor="accent6"/>
                <w:sz w:val="20"/>
                <w:szCs w:val="20"/>
              </w:rPr>
              <w:lastRenderedPageBreak/>
              <w:t>Projektētāj</w:t>
            </w:r>
            <w:r>
              <w:rPr>
                <w:rFonts w:ascii="Verdana" w:hAnsi="Verdana"/>
                <w:b/>
                <w:color w:val="70AD47" w:themeColor="accent6"/>
                <w:sz w:val="20"/>
                <w:szCs w:val="20"/>
              </w:rPr>
              <w:t>s</w:t>
            </w:r>
            <w:r w:rsidRPr="00F41631">
              <w:rPr>
                <w:rFonts w:ascii="Verdana" w:hAnsi="Verdana"/>
                <w:b/>
                <w:color w:val="70AD47" w:themeColor="accent6"/>
                <w:sz w:val="20"/>
                <w:szCs w:val="20"/>
              </w:rPr>
              <w:t xml:space="preserve"> atbilde:</w:t>
            </w:r>
            <w:r>
              <w:rPr>
                <w:rFonts w:ascii="Verdana" w:hAnsi="Verdana"/>
                <w:color w:val="70AD47" w:themeColor="accent6"/>
                <w:sz w:val="20"/>
                <w:szCs w:val="20"/>
              </w:rPr>
              <w:t xml:space="preserve"> </w:t>
            </w:r>
          </w:p>
          <w:p w:rsidR="004717E5" w:rsidRPr="00DB3CA5" w:rsidRDefault="004717E5" w:rsidP="004717E5">
            <w:pPr>
              <w:pStyle w:val="Default"/>
              <w:spacing w:line="0" w:lineRule="atLeast"/>
              <w:rPr>
                <w:rFonts w:ascii="Verdana" w:hAnsi="Verdana"/>
                <w:color w:val="auto"/>
                <w:sz w:val="20"/>
                <w:szCs w:val="20"/>
              </w:rPr>
            </w:pPr>
            <w:r>
              <w:rPr>
                <w:rFonts w:ascii="Verdana" w:hAnsi="Verdana"/>
                <w:i/>
                <w:color w:val="70AD47" w:themeColor="accent6"/>
                <w:sz w:val="20"/>
                <w:szCs w:val="20"/>
              </w:rPr>
              <w:t>Izlabots( skatīt. grafisko daļu un DOP rakstiskajā daļā 6.nodaļā Vides aizsardzība būvdarbu laikā ).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CA5" w:rsidRPr="00DB3CA5" w:rsidRDefault="00DB3CA5" w:rsidP="00DB3CA5">
            <w:pPr>
              <w:pStyle w:val="Default"/>
              <w:spacing w:line="0" w:lineRule="atLeast"/>
              <w:rPr>
                <w:rFonts w:ascii="Verdana" w:hAnsi="Verdana"/>
                <w:bCs/>
                <w:i/>
                <w:color w:val="auto"/>
                <w:sz w:val="20"/>
                <w:szCs w:val="20"/>
                <w:lang w:eastAsia="lv-LV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CA5" w:rsidRPr="00DB3CA5" w:rsidRDefault="00942D56" w:rsidP="00DB3CA5">
            <w:pPr>
              <w:pStyle w:val="Default"/>
              <w:spacing w:line="0" w:lineRule="atLeast"/>
              <w:jc w:val="center"/>
              <w:rPr>
                <w:rFonts w:ascii="Verdana" w:hAnsi="Verdana"/>
                <w:color w:val="auto"/>
                <w:sz w:val="20"/>
                <w:szCs w:val="20"/>
              </w:rPr>
            </w:pPr>
            <w:r>
              <w:rPr>
                <w:rFonts w:ascii="Verdana" w:hAnsi="Verdana"/>
                <w:color w:val="auto"/>
                <w:sz w:val="20"/>
                <w:szCs w:val="20"/>
              </w:rPr>
              <w:t>X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CA5" w:rsidRPr="00DB3CA5" w:rsidRDefault="00942D56" w:rsidP="00DB3CA5">
            <w:pPr>
              <w:pStyle w:val="Default"/>
              <w:spacing w:line="0" w:lineRule="atLeast"/>
              <w:jc w:val="center"/>
              <w:rPr>
                <w:rFonts w:ascii="Verdana" w:hAnsi="Verdana"/>
                <w:color w:val="FF0000"/>
                <w:sz w:val="20"/>
                <w:szCs w:val="20"/>
              </w:rPr>
            </w:pPr>
            <w:r w:rsidRPr="00942D56">
              <w:rPr>
                <w:rFonts w:ascii="Verdana" w:hAnsi="Verdana"/>
                <w:color w:val="auto"/>
                <w:sz w:val="20"/>
                <w:szCs w:val="20"/>
              </w:rPr>
              <w:t>Nav iekļauts</w:t>
            </w:r>
          </w:p>
        </w:tc>
      </w:tr>
      <w:tr w:rsidR="008115D2" w:rsidRPr="00DB3CA5" w:rsidTr="002D7EB9">
        <w:trPr>
          <w:trHeight w:val="117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CA5" w:rsidRPr="00DB3CA5" w:rsidRDefault="00DB3CA5" w:rsidP="002D7EB9">
            <w:pPr>
              <w:pStyle w:val="Default"/>
              <w:numPr>
                <w:ilvl w:val="0"/>
                <w:numId w:val="15"/>
              </w:numPr>
              <w:spacing w:line="0" w:lineRule="atLeast"/>
              <w:jc w:val="center"/>
              <w:rPr>
                <w:rFonts w:ascii="Verdana" w:hAnsi="Verdana"/>
                <w:color w:val="auto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CA5" w:rsidRDefault="00DB3CA5" w:rsidP="00DB3CA5">
            <w:pPr>
              <w:pStyle w:val="Default"/>
              <w:spacing w:line="0" w:lineRule="atLeast"/>
              <w:rPr>
                <w:rFonts w:ascii="Verdana" w:hAnsi="Verdana"/>
                <w:color w:val="auto"/>
                <w:sz w:val="20"/>
                <w:szCs w:val="20"/>
              </w:rPr>
            </w:pPr>
            <w:r w:rsidRPr="00DB3CA5">
              <w:rPr>
                <w:rFonts w:ascii="Verdana" w:hAnsi="Verdana"/>
                <w:color w:val="auto"/>
                <w:sz w:val="20"/>
                <w:szCs w:val="20"/>
              </w:rPr>
              <w:t>Koku saglabāšana un aizsargāšana</w:t>
            </w:r>
          </w:p>
          <w:p w:rsidR="004717E5" w:rsidRDefault="004717E5" w:rsidP="004717E5">
            <w:pPr>
              <w:pStyle w:val="Default"/>
              <w:spacing w:line="0" w:lineRule="atLeast"/>
              <w:rPr>
                <w:rFonts w:ascii="Verdana" w:hAnsi="Verdana"/>
                <w:color w:val="70AD47" w:themeColor="accent6"/>
                <w:sz w:val="20"/>
                <w:szCs w:val="20"/>
              </w:rPr>
            </w:pPr>
            <w:r w:rsidRPr="00F41631">
              <w:rPr>
                <w:rFonts w:ascii="Verdana" w:hAnsi="Verdana"/>
                <w:b/>
                <w:color w:val="70AD47" w:themeColor="accent6"/>
                <w:sz w:val="20"/>
                <w:szCs w:val="20"/>
              </w:rPr>
              <w:t>Projektētāj</w:t>
            </w:r>
            <w:r>
              <w:rPr>
                <w:rFonts w:ascii="Verdana" w:hAnsi="Verdana"/>
                <w:b/>
                <w:color w:val="70AD47" w:themeColor="accent6"/>
                <w:sz w:val="20"/>
                <w:szCs w:val="20"/>
              </w:rPr>
              <w:t>s</w:t>
            </w:r>
            <w:r w:rsidRPr="00F41631">
              <w:rPr>
                <w:rFonts w:ascii="Verdana" w:hAnsi="Verdana"/>
                <w:b/>
                <w:color w:val="70AD47" w:themeColor="accent6"/>
                <w:sz w:val="20"/>
                <w:szCs w:val="20"/>
              </w:rPr>
              <w:t xml:space="preserve"> atbilde:</w:t>
            </w:r>
            <w:r>
              <w:rPr>
                <w:rFonts w:ascii="Verdana" w:hAnsi="Verdana"/>
                <w:color w:val="70AD47" w:themeColor="accent6"/>
                <w:sz w:val="20"/>
                <w:szCs w:val="20"/>
              </w:rPr>
              <w:t xml:space="preserve"> </w:t>
            </w:r>
          </w:p>
          <w:p w:rsidR="004717E5" w:rsidRPr="00DB3CA5" w:rsidRDefault="004717E5" w:rsidP="004717E5">
            <w:pPr>
              <w:pStyle w:val="Default"/>
              <w:spacing w:line="0" w:lineRule="atLeast"/>
              <w:rPr>
                <w:rFonts w:ascii="Verdana" w:hAnsi="Verdana"/>
                <w:color w:val="auto"/>
                <w:sz w:val="20"/>
                <w:szCs w:val="20"/>
              </w:rPr>
            </w:pPr>
            <w:r>
              <w:rPr>
                <w:rFonts w:ascii="Verdana" w:hAnsi="Verdana"/>
                <w:i/>
                <w:color w:val="70AD47" w:themeColor="accent6"/>
                <w:sz w:val="20"/>
                <w:szCs w:val="20"/>
              </w:rPr>
              <w:t>Papildināts( skatīt. DOP rakstiskajā daļā 6.nodaļā Vides aizsardzība būvdarbu laikā ).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CA5" w:rsidRPr="00DB3CA5" w:rsidRDefault="00DB3CA5" w:rsidP="00DB3CA5">
            <w:pPr>
              <w:pStyle w:val="Default"/>
              <w:spacing w:line="0" w:lineRule="atLeast"/>
              <w:rPr>
                <w:rFonts w:ascii="Verdana" w:hAnsi="Verdana"/>
                <w:bCs/>
                <w:i/>
                <w:color w:val="auto"/>
                <w:sz w:val="20"/>
                <w:szCs w:val="20"/>
                <w:lang w:eastAsia="lv-LV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CA5" w:rsidRPr="00DB3CA5" w:rsidRDefault="00F35794" w:rsidP="00DB3CA5">
            <w:pPr>
              <w:pStyle w:val="Default"/>
              <w:spacing w:line="0" w:lineRule="atLeast"/>
              <w:jc w:val="center"/>
              <w:rPr>
                <w:rFonts w:ascii="Verdana" w:hAnsi="Verdana"/>
                <w:color w:val="auto"/>
                <w:sz w:val="20"/>
                <w:szCs w:val="20"/>
              </w:rPr>
            </w:pPr>
            <w:r>
              <w:rPr>
                <w:rFonts w:ascii="Verdana" w:hAnsi="Verdana"/>
                <w:color w:val="auto"/>
                <w:sz w:val="20"/>
                <w:szCs w:val="20"/>
              </w:rPr>
              <w:t>X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CA5" w:rsidRPr="00DB3CA5" w:rsidRDefault="00F35794" w:rsidP="00DB3CA5">
            <w:pPr>
              <w:pStyle w:val="Default"/>
              <w:spacing w:line="0" w:lineRule="atLeast"/>
              <w:jc w:val="center"/>
              <w:rPr>
                <w:rFonts w:ascii="Verdana" w:hAnsi="Verdana"/>
                <w:color w:val="FF0000"/>
                <w:sz w:val="20"/>
                <w:szCs w:val="20"/>
              </w:rPr>
            </w:pPr>
            <w:r w:rsidRPr="00942D56">
              <w:rPr>
                <w:rFonts w:ascii="Verdana" w:hAnsi="Verdana"/>
                <w:color w:val="auto"/>
                <w:sz w:val="20"/>
                <w:szCs w:val="20"/>
              </w:rPr>
              <w:t>Nav iekļauts</w:t>
            </w:r>
          </w:p>
        </w:tc>
      </w:tr>
      <w:tr w:rsidR="00DB3CA5" w:rsidRPr="00DB3CA5" w:rsidTr="002D7EB9">
        <w:trPr>
          <w:trHeight w:val="117"/>
        </w:trPr>
        <w:tc>
          <w:tcPr>
            <w:tcW w:w="144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7EB9" w:rsidRDefault="002D7EB9" w:rsidP="00DB3CA5">
            <w:pPr>
              <w:pStyle w:val="Default"/>
              <w:spacing w:line="0" w:lineRule="atLeast"/>
              <w:jc w:val="center"/>
              <w:rPr>
                <w:rStyle w:val="SubtleEmphasis"/>
                <w:rFonts w:ascii="Verdana" w:hAnsi="Verdana"/>
                <w:b/>
                <w:color w:val="auto"/>
                <w:sz w:val="20"/>
                <w:szCs w:val="20"/>
                <w:u w:val="single"/>
              </w:rPr>
            </w:pPr>
          </w:p>
          <w:p w:rsidR="002D7EB9" w:rsidRDefault="002D7EB9" w:rsidP="002D7EB9">
            <w:pPr>
              <w:pStyle w:val="Default"/>
              <w:spacing w:line="0" w:lineRule="atLeast"/>
              <w:rPr>
                <w:rStyle w:val="SubtleEmphasis"/>
                <w:rFonts w:ascii="Verdana" w:hAnsi="Verdana"/>
                <w:b/>
                <w:color w:val="auto"/>
                <w:sz w:val="20"/>
                <w:szCs w:val="20"/>
              </w:rPr>
            </w:pPr>
            <w:r w:rsidRPr="002D7EB9">
              <w:rPr>
                <w:rStyle w:val="SubtleEmphasis"/>
                <w:rFonts w:ascii="Verdana" w:hAnsi="Verdana"/>
                <w:b/>
                <w:color w:val="auto"/>
                <w:sz w:val="20"/>
                <w:szCs w:val="20"/>
              </w:rPr>
              <w:t>Darba aizsardzības plāns</w:t>
            </w:r>
          </w:p>
          <w:p w:rsidR="002D7EB9" w:rsidRPr="002D7EB9" w:rsidRDefault="002D7EB9" w:rsidP="002D7EB9">
            <w:pPr>
              <w:pStyle w:val="Default"/>
              <w:spacing w:line="0" w:lineRule="atLeast"/>
              <w:rPr>
                <w:rFonts w:ascii="Verdana" w:hAnsi="Verdana"/>
                <w:color w:val="auto"/>
                <w:sz w:val="20"/>
                <w:szCs w:val="20"/>
              </w:rPr>
            </w:pPr>
          </w:p>
        </w:tc>
      </w:tr>
      <w:tr w:rsidR="008115D2" w:rsidRPr="00DB3CA5" w:rsidTr="002D7EB9">
        <w:trPr>
          <w:trHeight w:val="117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CA5" w:rsidRPr="00DB3CA5" w:rsidRDefault="00DB3CA5" w:rsidP="002D7EB9">
            <w:pPr>
              <w:pStyle w:val="Default"/>
              <w:numPr>
                <w:ilvl w:val="0"/>
                <w:numId w:val="15"/>
              </w:numPr>
              <w:spacing w:line="0" w:lineRule="atLeast"/>
              <w:jc w:val="center"/>
              <w:rPr>
                <w:rFonts w:ascii="Verdana" w:hAnsi="Verdana"/>
                <w:color w:val="auto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CA5" w:rsidRPr="00DB3CA5" w:rsidRDefault="00DB3CA5" w:rsidP="00DB3CA5">
            <w:pPr>
              <w:pStyle w:val="Default"/>
              <w:spacing w:line="0" w:lineRule="atLeast"/>
              <w:rPr>
                <w:rFonts w:ascii="Verdana" w:hAnsi="Verdana"/>
                <w:b/>
                <w:color w:val="FF0000"/>
                <w:sz w:val="20"/>
                <w:szCs w:val="20"/>
              </w:rPr>
            </w:pPr>
            <w:r w:rsidRPr="00DB3CA5">
              <w:rPr>
                <w:rFonts w:ascii="Verdana" w:hAnsi="Verdana"/>
                <w:color w:val="auto"/>
                <w:sz w:val="20"/>
                <w:szCs w:val="20"/>
              </w:rPr>
              <w:t>Izstrādāts darba aizsardzības plāns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CA5" w:rsidRPr="00DB3CA5" w:rsidRDefault="00DB3CA5" w:rsidP="00DB3CA5">
            <w:pPr>
              <w:pStyle w:val="Default"/>
              <w:spacing w:line="0" w:lineRule="atLeast"/>
              <w:rPr>
                <w:rFonts w:ascii="Verdana" w:hAnsi="Verdana"/>
                <w:bCs/>
                <w:i/>
                <w:color w:val="auto"/>
                <w:sz w:val="20"/>
                <w:szCs w:val="20"/>
                <w:lang w:eastAsia="lv-LV"/>
              </w:rPr>
            </w:pPr>
            <w:r w:rsidRPr="00DB3CA5">
              <w:rPr>
                <w:rFonts w:ascii="Verdana" w:hAnsi="Verdana"/>
                <w:bCs/>
                <w:i/>
                <w:color w:val="auto"/>
                <w:sz w:val="20"/>
                <w:szCs w:val="20"/>
                <w:lang w:eastAsia="lv-LV"/>
              </w:rPr>
              <w:t>MK Nr.529 Ēku būvnoteikumi punkta Nr.76.3.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CA5" w:rsidRPr="00DB3CA5" w:rsidRDefault="00DB3CA5" w:rsidP="00DB3CA5">
            <w:pPr>
              <w:pStyle w:val="Default"/>
              <w:spacing w:line="0" w:lineRule="atLeast"/>
              <w:jc w:val="center"/>
              <w:rPr>
                <w:rFonts w:ascii="Verdana" w:hAnsi="Verdana"/>
                <w:color w:val="auto"/>
                <w:sz w:val="20"/>
                <w:szCs w:val="20"/>
              </w:rPr>
            </w:pPr>
            <w:r w:rsidRPr="00DB3CA5">
              <w:rPr>
                <w:rFonts w:ascii="Verdana" w:hAnsi="Verdana"/>
                <w:color w:val="auto"/>
                <w:sz w:val="20"/>
                <w:szCs w:val="20"/>
              </w:rPr>
              <w:t>V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CA5" w:rsidRPr="00DB3CA5" w:rsidRDefault="00DB3CA5" w:rsidP="00DB3CA5">
            <w:pPr>
              <w:pStyle w:val="Default"/>
              <w:spacing w:line="0" w:lineRule="atLeast"/>
              <w:jc w:val="center"/>
              <w:rPr>
                <w:rFonts w:ascii="Verdana" w:hAnsi="Verdana"/>
                <w:color w:val="FF0000"/>
                <w:sz w:val="20"/>
                <w:szCs w:val="20"/>
              </w:rPr>
            </w:pPr>
          </w:p>
        </w:tc>
      </w:tr>
      <w:tr w:rsidR="008115D2" w:rsidRPr="00DB3CA5" w:rsidTr="002D7EB9">
        <w:trPr>
          <w:trHeight w:val="117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CA5" w:rsidRPr="00DB3CA5" w:rsidRDefault="00DB3CA5" w:rsidP="002D7EB9">
            <w:pPr>
              <w:pStyle w:val="Default"/>
              <w:numPr>
                <w:ilvl w:val="0"/>
                <w:numId w:val="15"/>
              </w:numPr>
              <w:spacing w:line="0" w:lineRule="atLeast"/>
              <w:jc w:val="center"/>
              <w:rPr>
                <w:rFonts w:ascii="Verdana" w:hAnsi="Verdana"/>
                <w:color w:val="auto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CA5" w:rsidRPr="00DB3CA5" w:rsidRDefault="00DB3CA5" w:rsidP="00DB3CA5">
            <w:pPr>
              <w:pStyle w:val="Default"/>
              <w:spacing w:line="0" w:lineRule="atLeast"/>
              <w:rPr>
                <w:rFonts w:ascii="Verdana" w:hAnsi="Verdana"/>
                <w:color w:val="auto"/>
                <w:sz w:val="20"/>
                <w:szCs w:val="20"/>
              </w:rPr>
            </w:pPr>
            <w:r w:rsidRPr="00DB3CA5">
              <w:rPr>
                <w:rFonts w:ascii="Verdana" w:hAnsi="Verdana"/>
                <w:color w:val="auto"/>
                <w:sz w:val="20"/>
                <w:szCs w:val="20"/>
              </w:rPr>
              <w:t>DAP norādes par:</w:t>
            </w:r>
          </w:p>
          <w:p w:rsidR="00DB3CA5" w:rsidRPr="00DB3CA5" w:rsidRDefault="00DB3CA5" w:rsidP="00DB3CA5">
            <w:pPr>
              <w:pStyle w:val="Default"/>
              <w:spacing w:line="0" w:lineRule="atLeast"/>
              <w:rPr>
                <w:rFonts w:ascii="Verdana" w:hAnsi="Verdana"/>
                <w:b/>
                <w:color w:val="FF0000"/>
                <w:sz w:val="20"/>
                <w:szCs w:val="20"/>
              </w:rPr>
            </w:pPr>
            <w:r w:rsidRPr="00DB3CA5">
              <w:rPr>
                <w:rFonts w:ascii="Verdana" w:hAnsi="Verdana"/>
                <w:color w:val="auto"/>
                <w:sz w:val="20"/>
                <w:szCs w:val="20"/>
              </w:rPr>
              <w:t>Būvlaukumam paredzētajai teritorijai blakus esošo zemesgabalu izmantojums, ēkas un ražotnes, kas ierobežo būvdarbu veikšanu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CA5" w:rsidRPr="00DB3CA5" w:rsidRDefault="00DB3CA5" w:rsidP="00DB3CA5">
            <w:pPr>
              <w:pStyle w:val="Default"/>
              <w:spacing w:line="0" w:lineRule="atLeast"/>
              <w:rPr>
                <w:rFonts w:ascii="Verdana" w:hAnsi="Verdana"/>
                <w:bCs/>
                <w:i/>
                <w:color w:val="auto"/>
                <w:sz w:val="20"/>
                <w:szCs w:val="20"/>
                <w:lang w:eastAsia="lv-LV"/>
              </w:rPr>
            </w:pPr>
            <w:r w:rsidRPr="00DB3CA5">
              <w:rPr>
                <w:rFonts w:ascii="Verdana" w:hAnsi="Verdana"/>
                <w:bCs/>
                <w:i/>
                <w:color w:val="auto"/>
                <w:sz w:val="20"/>
                <w:szCs w:val="20"/>
                <w:lang w:eastAsia="lv-LV"/>
              </w:rPr>
              <w:t>2003.g. 25.februāra MK Nr.92.</w:t>
            </w:r>
          </w:p>
          <w:p w:rsidR="00DB3CA5" w:rsidRPr="00DB3CA5" w:rsidRDefault="00DB3CA5" w:rsidP="00DB3CA5">
            <w:pPr>
              <w:pStyle w:val="Default"/>
              <w:spacing w:line="0" w:lineRule="atLeast"/>
              <w:rPr>
                <w:rFonts w:ascii="Verdana" w:hAnsi="Verdana"/>
                <w:bCs/>
                <w:i/>
                <w:color w:val="auto"/>
                <w:sz w:val="20"/>
                <w:szCs w:val="20"/>
                <w:lang w:eastAsia="lv-LV"/>
              </w:rPr>
            </w:pPr>
            <w:r w:rsidRPr="00DB3CA5">
              <w:rPr>
                <w:rFonts w:ascii="Verdana" w:hAnsi="Verdana"/>
                <w:bCs/>
                <w:i/>
                <w:color w:val="auto"/>
                <w:sz w:val="20"/>
                <w:szCs w:val="20"/>
                <w:lang w:eastAsia="lv-LV"/>
              </w:rPr>
              <w:t>Punkts Nr.21.1.</w:t>
            </w:r>
          </w:p>
          <w:p w:rsidR="00DB3CA5" w:rsidRPr="00DB3CA5" w:rsidRDefault="00DB3CA5" w:rsidP="00DB3CA5">
            <w:pPr>
              <w:pStyle w:val="Default"/>
              <w:spacing w:line="0" w:lineRule="atLeast"/>
              <w:rPr>
                <w:rFonts w:ascii="Verdana" w:hAnsi="Verdana"/>
                <w:bCs/>
                <w:i/>
                <w:color w:val="auto"/>
                <w:sz w:val="20"/>
                <w:szCs w:val="20"/>
                <w:lang w:eastAsia="lv-LV"/>
              </w:rPr>
            </w:pPr>
            <w:r w:rsidRPr="00DB3CA5">
              <w:rPr>
                <w:rFonts w:ascii="Verdana" w:hAnsi="Verdana"/>
                <w:bCs/>
                <w:i/>
                <w:color w:val="auto"/>
                <w:sz w:val="20"/>
                <w:szCs w:val="20"/>
                <w:lang w:eastAsia="lv-LV"/>
              </w:rPr>
              <w:t>Punkts Nr.21.1.1.</w:t>
            </w:r>
          </w:p>
          <w:p w:rsidR="00DB3CA5" w:rsidRPr="00DB3CA5" w:rsidRDefault="00DB3CA5" w:rsidP="00DB3CA5">
            <w:pPr>
              <w:pStyle w:val="Default"/>
              <w:spacing w:line="0" w:lineRule="atLeast"/>
              <w:rPr>
                <w:rFonts w:ascii="Verdana" w:hAnsi="Verdana"/>
                <w:bCs/>
                <w:i/>
                <w:color w:val="auto"/>
                <w:sz w:val="20"/>
                <w:szCs w:val="20"/>
                <w:lang w:eastAsia="lv-LV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CA5" w:rsidRPr="00DB3CA5" w:rsidRDefault="00DD6A39" w:rsidP="00DB3CA5">
            <w:pPr>
              <w:pStyle w:val="Default"/>
              <w:spacing w:line="0" w:lineRule="atLeast"/>
              <w:jc w:val="center"/>
              <w:rPr>
                <w:rFonts w:ascii="Verdana" w:hAnsi="Verdana"/>
                <w:color w:val="auto"/>
                <w:sz w:val="20"/>
                <w:szCs w:val="20"/>
              </w:rPr>
            </w:pPr>
            <w:r>
              <w:rPr>
                <w:rFonts w:ascii="Verdana" w:hAnsi="Verdana"/>
                <w:color w:val="auto"/>
                <w:sz w:val="20"/>
                <w:szCs w:val="20"/>
              </w:rPr>
              <w:t>NA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CA5" w:rsidRPr="00DB3CA5" w:rsidRDefault="00DB3CA5" w:rsidP="00DB3CA5">
            <w:pPr>
              <w:pStyle w:val="Default"/>
              <w:spacing w:line="0" w:lineRule="atLeast"/>
              <w:jc w:val="center"/>
              <w:rPr>
                <w:rFonts w:ascii="Verdana" w:hAnsi="Verdana"/>
                <w:color w:val="FF0000"/>
                <w:sz w:val="20"/>
                <w:szCs w:val="20"/>
              </w:rPr>
            </w:pPr>
          </w:p>
        </w:tc>
      </w:tr>
      <w:tr w:rsidR="008115D2" w:rsidRPr="00DB3CA5" w:rsidTr="002D7EB9">
        <w:trPr>
          <w:trHeight w:val="117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CA5" w:rsidRPr="00DB3CA5" w:rsidRDefault="00DB3CA5" w:rsidP="002D7EB9">
            <w:pPr>
              <w:pStyle w:val="Default"/>
              <w:numPr>
                <w:ilvl w:val="0"/>
                <w:numId w:val="15"/>
              </w:numPr>
              <w:spacing w:line="0" w:lineRule="atLeast"/>
              <w:jc w:val="center"/>
              <w:rPr>
                <w:rFonts w:ascii="Verdana" w:hAnsi="Verdana"/>
                <w:color w:val="auto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CA5" w:rsidRDefault="00DB3CA5" w:rsidP="00DB3CA5">
            <w:pPr>
              <w:pStyle w:val="Default"/>
              <w:spacing w:line="0" w:lineRule="atLeast"/>
              <w:jc w:val="both"/>
              <w:rPr>
                <w:rFonts w:ascii="Verdana" w:hAnsi="Verdana"/>
                <w:color w:val="auto"/>
                <w:sz w:val="20"/>
                <w:szCs w:val="20"/>
              </w:rPr>
            </w:pPr>
            <w:r w:rsidRPr="00DB3CA5">
              <w:rPr>
                <w:rFonts w:ascii="Verdana" w:hAnsi="Verdana"/>
                <w:color w:val="auto"/>
                <w:sz w:val="20"/>
                <w:szCs w:val="20"/>
              </w:rPr>
              <w:t>Būvlaukumam paredzētajai teritorijai blakus esošo zemesgabalu izmantojums virszemes un pazemes inženierkomunikācijas;</w:t>
            </w:r>
          </w:p>
          <w:p w:rsidR="004717E5" w:rsidRDefault="004717E5" w:rsidP="004717E5">
            <w:pPr>
              <w:pStyle w:val="Default"/>
              <w:spacing w:line="0" w:lineRule="atLeast"/>
              <w:rPr>
                <w:rFonts w:ascii="Verdana" w:hAnsi="Verdana"/>
                <w:color w:val="70AD47" w:themeColor="accent6"/>
                <w:sz w:val="20"/>
                <w:szCs w:val="20"/>
              </w:rPr>
            </w:pPr>
            <w:r w:rsidRPr="00F41631">
              <w:rPr>
                <w:rFonts w:ascii="Verdana" w:hAnsi="Verdana"/>
                <w:b/>
                <w:color w:val="70AD47" w:themeColor="accent6"/>
                <w:sz w:val="20"/>
                <w:szCs w:val="20"/>
              </w:rPr>
              <w:t>Projektētāj</w:t>
            </w:r>
            <w:r>
              <w:rPr>
                <w:rFonts w:ascii="Verdana" w:hAnsi="Verdana"/>
                <w:b/>
                <w:color w:val="70AD47" w:themeColor="accent6"/>
                <w:sz w:val="20"/>
                <w:szCs w:val="20"/>
              </w:rPr>
              <w:t>s</w:t>
            </w:r>
            <w:r w:rsidRPr="00F41631">
              <w:rPr>
                <w:rFonts w:ascii="Verdana" w:hAnsi="Verdana"/>
                <w:b/>
                <w:color w:val="70AD47" w:themeColor="accent6"/>
                <w:sz w:val="20"/>
                <w:szCs w:val="20"/>
              </w:rPr>
              <w:t xml:space="preserve"> atbilde:</w:t>
            </w:r>
            <w:r>
              <w:rPr>
                <w:rFonts w:ascii="Verdana" w:hAnsi="Verdana"/>
                <w:color w:val="70AD47" w:themeColor="accent6"/>
                <w:sz w:val="20"/>
                <w:szCs w:val="20"/>
              </w:rPr>
              <w:t xml:space="preserve"> </w:t>
            </w:r>
          </w:p>
          <w:p w:rsidR="004717E5" w:rsidRPr="00DB3CA5" w:rsidRDefault="004717E5" w:rsidP="004717E5">
            <w:pPr>
              <w:pStyle w:val="Default"/>
              <w:spacing w:line="0" w:lineRule="atLeast"/>
              <w:jc w:val="both"/>
              <w:rPr>
                <w:rFonts w:ascii="Verdana" w:hAnsi="Verdana"/>
                <w:color w:val="auto"/>
                <w:sz w:val="20"/>
                <w:szCs w:val="20"/>
              </w:rPr>
            </w:pPr>
            <w:r>
              <w:rPr>
                <w:rFonts w:ascii="Verdana" w:hAnsi="Verdana"/>
                <w:i/>
                <w:color w:val="70AD47" w:themeColor="accent6"/>
                <w:sz w:val="20"/>
                <w:szCs w:val="20"/>
              </w:rPr>
              <w:t>Būvdarbu laikā nav paredzēts izmantot  blakus esošos zemesgabalus. (skatīt DOP SA 3. nodaļu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CA5" w:rsidRPr="00DB3CA5" w:rsidRDefault="00DB3CA5" w:rsidP="00DB3CA5">
            <w:pPr>
              <w:pStyle w:val="Default"/>
              <w:spacing w:line="0" w:lineRule="atLeast"/>
              <w:rPr>
                <w:rFonts w:ascii="Verdana" w:hAnsi="Verdana"/>
                <w:bCs/>
                <w:i/>
                <w:color w:val="auto"/>
                <w:sz w:val="20"/>
                <w:szCs w:val="20"/>
                <w:lang w:eastAsia="lv-LV"/>
              </w:rPr>
            </w:pPr>
            <w:r w:rsidRPr="00DB3CA5">
              <w:rPr>
                <w:rFonts w:ascii="Verdana" w:hAnsi="Verdana"/>
                <w:bCs/>
                <w:i/>
                <w:color w:val="auto"/>
                <w:sz w:val="20"/>
                <w:szCs w:val="20"/>
                <w:lang w:eastAsia="lv-LV"/>
              </w:rPr>
              <w:t>2003.g. 25.februāra MK Nr.92. Punkts Nr.21.1.2.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CA5" w:rsidRPr="00DB3CA5" w:rsidRDefault="00DD6A39" w:rsidP="00DB3CA5">
            <w:pPr>
              <w:pStyle w:val="Default"/>
              <w:spacing w:line="0" w:lineRule="atLeast"/>
              <w:jc w:val="center"/>
              <w:rPr>
                <w:rFonts w:ascii="Verdana" w:hAnsi="Verdana"/>
                <w:color w:val="auto"/>
                <w:sz w:val="20"/>
                <w:szCs w:val="20"/>
              </w:rPr>
            </w:pPr>
            <w:r>
              <w:rPr>
                <w:rFonts w:ascii="Verdana" w:hAnsi="Verdana"/>
                <w:color w:val="auto"/>
                <w:sz w:val="20"/>
                <w:szCs w:val="20"/>
              </w:rPr>
              <w:t>X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CA5" w:rsidRPr="00DB3CA5" w:rsidRDefault="00DD6A39" w:rsidP="00DB3CA5">
            <w:pPr>
              <w:pStyle w:val="Default"/>
              <w:spacing w:line="0" w:lineRule="atLeast"/>
              <w:jc w:val="center"/>
              <w:rPr>
                <w:rFonts w:ascii="Verdana" w:hAnsi="Verdana"/>
                <w:color w:val="FF0000"/>
                <w:sz w:val="20"/>
                <w:szCs w:val="20"/>
              </w:rPr>
            </w:pPr>
            <w:r w:rsidRPr="00DD6A39">
              <w:rPr>
                <w:rFonts w:ascii="Verdana" w:hAnsi="Verdana"/>
                <w:color w:val="auto"/>
                <w:sz w:val="20"/>
                <w:szCs w:val="20"/>
              </w:rPr>
              <w:t>Nav norādīts</w:t>
            </w:r>
          </w:p>
        </w:tc>
      </w:tr>
      <w:tr w:rsidR="008115D2" w:rsidRPr="00DB3CA5" w:rsidTr="002D7EB9">
        <w:trPr>
          <w:trHeight w:val="117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CA5" w:rsidRPr="00DB3CA5" w:rsidRDefault="00DB3CA5" w:rsidP="002D7EB9">
            <w:pPr>
              <w:pStyle w:val="Default"/>
              <w:numPr>
                <w:ilvl w:val="0"/>
                <w:numId w:val="15"/>
              </w:numPr>
              <w:spacing w:line="0" w:lineRule="atLeast"/>
              <w:jc w:val="center"/>
              <w:rPr>
                <w:rFonts w:ascii="Verdana" w:hAnsi="Verdana"/>
                <w:color w:val="auto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CA5" w:rsidRDefault="00DB3CA5" w:rsidP="00DB3CA5">
            <w:pPr>
              <w:pStyle w:val="Default"/>
              <w:spacing w:line="0" w:lineRule="atLeast"/>
              <w:jc w:val="both"/>
              <w:rPr>
                <w:rFonts w:ascii="Verdana" w:hAnsi="Verdana"/>
                <w:color w:val="auto"/>
                <w:sz w:val="20"/>
                <w:szCs w:val="20"/>
              </w:rPr>
            </w:pPr>
            <w:r w:rsidRPr="00DB3CA5">
              <w:rPr>
                <w:rFonts w:ascii="Verdana" w:hAnsi="Verdana"/>
                <w:color w:val="auto"/>
                <w:sz w:val="20"/>
                <w:szCs w:val="20"/>
              </w:rPr>
              <w:t>satiksmes ejas un ar tām saistītie ierobežojumi (piemēram, piekļūšana ugunsdzēsības līdzekļiem, materiālu piegādes un transportlīdzekļu novietošanas laika ierobežojumi);</w:t>
            </w:r>
          </w:p>
          <w:p w:rsidR="004717E5" w:rsidRDefault="004717E5" w:rsidP="004717E5">
            <w:pPr>
              <w:pStyle w:val="Default"/>
              <w:spacing w:line="0" w:lineRule="atLeast"/>
              <w:rPr>
                <w:rFonts w:ascii="Verdana" w:hAnsi="Verdana"/>
                <w:color w:val="70AD47" w:themeColor="accent6"/>
                <w:sz w:val="20"/>
                <w:szCs w:val="20"/>
              </w:rPr>
            </w:pPr>
            <w:r w:rsidRPr="00F41631">
              <w:rPr>
                <w:rFonts w:ascii="Verdana" w:hAnsi="Verdana"/>
                <w:b/>
                <w:color w:val="70AD47" w:themeColor="accent6"/>
                <w:sz w:val="20"/>
                <w:szCs w:val="20"/>
              </w:rPr>
              <w:lastRenderedPageBreak/>
              <w:t>Projektētāj</w:t>
            </w:r>
            <w:r>
              <w:rPr>
                <w:rFonts w:ascii="Verdana" w:hAnsi="Verdana"/>
                <w:b/>
                <w:color w:val="70AD47" w:themeColor="accent6"/>
                <w:sz w:val="20"/>
                <w:szCs w:val="20"/>
              </w:rPr>
              <w:t>s</w:t>
            </w:r>
            <w:r w:rsidRPr="00F41631">
              <w:rPr>
                <w:rFonts w:ascii="Verdana" w:hAnsi="Verdana"/>
                <w:b/>
                <w:color w:val="70AD47" w:themeColor="accent6"/>
                <w:sz w:val="20"/>
                <w:szCs w:val="20"/>
              </w:rPr>
              <w:t xml:space="preserve"> atbilde:</w:t>
            </w:r>
            <w:r>
              <w:rPr>
                <w:rFonts w:ascii="Verdana" w:hAnsi="Verdana"/>
                <w:color w:val="70AD47" w:themeColor="accent6"/>
                <w:sz w:val="20"/>
                <w:szCs w:val="20"/>
              </w:rPr>
              <w:t xml:space="preserve"> </w:t>
            </w:r>
          </w:p>
          <w:p w:rsidR="004717E5" w:rsidRPr="00DB3CA5" w:rsidRDefault="004717E5" w:rsidP="004717E5">
            <w:pPr>
              <w:pStyle w:val="Default"/>
              <w:spacing w:line="0" w:lineRule="atLeast"/>
              <w:jc w:val="both"/>
              <w:rPr>
                <w:rFonts w:ascii="Verdana" w:hAnsi="Verdana"/>
                <w:color w:val="auto"/>
                <w:sz w:val="20"/>
                <w:szCs w:val="20"/>
              </w:rPr>
            </w:pPr>
            <w:r>
              <w:rPr>
                <w:rFonts w:ascii="Verdana" w:hAnsi="Verdana"/>
                <w:i/>
                <w:color w:val="70AD47" w:themeColor="accent6"/>
                <w:sz w:val="20"/>
                <w:szCs w:val="20"/>
              </w:rPr>
              <w:t>Būvobjekta izbūves laikā nav nepieciešams satiksmes eju ierobežojumi.(DOP SA 3.nod)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CA5" w:rsidRPr="00DB3CA5" w:rsidRDefault="00DB3CA5" w:rsidP="00DB3CA5">
            <w:pPr>
              <w:pStyle w:val="Default"/>
              <w:spacing w:line="0" w:lineRule="atLeast"/>
              <w:rPr>
                <w:rFonts w:ascii="Verdana" w:hAnsi="Verdana"/>
                <w:bCs/>
                <w:i/>
                <w:color w:val="auto"/>
                <w:sz w:val="20"/>
                <w:szCs w:val="20"/>
                <w:lang w:eastAsia="lv-LV"/>
              </w:rPr>
            </w:pPr>
            <w:r w:rsidRPr="00DB3CA5">
              <w:rPr>
                <w:rFonts w:ascii="Verdana" w:hAnsi="Verdana"/>
                <w:bCs/>
                <w:i/>
                <w:color w:val="auto"/>
                <w:sz w:val="20"/>
                <w:szCs w:val="20"/>
                <w:lang w:eastAsia="lv-LV"/>
              </w:rPr>
              <w:lastRenderedPageBreak/>
              <w:t>2003.g. 25.februāra MK Nr.92. Punkts Nr.21.1.3.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CA5" w:rsidRPr="00DB3CA5" w:rsidRDefault="00DD6A39" w:rsidP="00DB3CA5">
            <w:pPr>
              <w:pStyle w:val="Default"/>
              <w:spacing w:line="0" w:lineRule="atLeast"/>
              <w:jc w:val="center"/>
              <w:rPr>
                <w:rFonts w:ascii="Verdana" w:hAnsi="Verdana"/>
                <w:color w:val="auto"/>
                <w:sz w:val="20"/>
                <w:szCs w:val="20"/>
              </w:rPr>
            </w:pPr>
            <w:r>
              <w:rPr>
                <w:rFonts w:ascii="Verdana" w:hAnsi="Verdana"/>
                <w:color w:val="auto"/>
                <w:sz w:val="20"/>
                <w:szCs w:val="20"/>
              </w:rPr>
              <w:t>X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CA5" w:rsidRPr="00DB3CA5" w:rsidRDefault="00DD6A39" w:rsidP="00DB3CA5">
            <w:pPr>
              <w:pStyle w:val="Default"/>
              <w:spacing w:line="0" w:lineRule="atLeast"/>
              <w:jc w:val="center"/>
              <w:rPr>
                <w:rFonts w:ascii="Verdana" w:hAnsi="Verdana"/>
                <w:color w:val="FF0000"/>
                <w:sz w:val="20"/>
                <w:szCs w:val="20"/>
              </w:rPr>
            </w:pPr>
            <w:r w:rsidRPr="00DD6A39">
              <w:rPr>
                <w:rFonts w:ascii="Verdana" w:hAnsi="Verdana"/>
                <w:color w:val="auto"/>
                <w:sz w:val="20"/>
                <w:szCs w:val="20"/>
              </w:rPr>
              <w:t>Nav norādīts</w:t>
            </w:r>
          </w:p>
        </w:tc>
      </w:tr>
      <w:tr w:rsidR="008115D2" w:rsidRPr="00DB3CA5" w:rsidTr="002D7EB9">
        <w:trPr>
          <w:trHeight w:val="117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CA5" w:rsidRPr="00DB3CA5" w:rsidRDefault="00DB3CA5" w:rsidP="002D7EB9">
            <w:pPr>
              <w:pStyle w:val="Default"/>
              <w:numPr>
                <w:ilvl w:val="0"/>
                <w:numId w:val="15"/>
              </w:numPr>
              <w:spacing w:line="0" w:lineRule="atLeast"/>
              <w:jc w:val="center"/>
              <w:rPr>
                <w:rFonts w:ascii="Verdana" w:hAnsi="Verdana"/>
                <w:color w:val="auto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CA5" w:rsidRPr="00DB3CA5" w:rsidRDefault="00DB3CA5" w:rsidP="00DB3CA5">
            <w:pPr>
              <w:pStyle w:val="Default"/>
              <w:spacing w:line="0" w:lineRule="atLeast"/>
              <w:jc w:val="both"/>
              <w:rPr>
                <w:rFonts w:ascii="Verdana" w:hAnsi="Verdana"/>
                <w:color w:val="auto"/>
                <w:sz w:val="20"/>
                <w:szCs w:val="20"/>
              </w:rPr>
            </w:pPr>
            <w:r w:rsidRPr="00DB3CA5">
              <w:rPr>
                <w:rFonts w:ascii="Verdana" w:hAnsi="Verdana"/>
                <w:color w:val="auto"/>
                <w:sz w:val="20"/>
                <w:szCs w:val="20"/>
              </w:rPr>
              <w:t>būves, kurās izmantoti veselībai kaitīgi materiāli vai nenoturīgas un nestabilas konstrukcijas un kuras nojaucot vai pārbūvējot nepieciešami specifiski darba aizsardzības pasākumi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CA5" w:rsidRPr="00DB3CA5" w:rsidRDefault="00DB3CA5" w:rsidP="00DB3CA5">
            <w:pPr>
              <w:pStyle w:val="Default"/>
              <w:spacing w:line="0" w:lineRule="atLeast"/>
              <w:rPr>
                <w:rFonts w:ascii="Verdana" w:hAnsi="Verdana"/>
                <w:bCs/>
                <w:i/>
                <w:color w:val="auto"/>
                <w:sz w:val="20"/>
                <w:szCs w:val="20"/>
                <w:lang w:eastAsia="lv-LV"/>
              </w:rPr>
            </w:pPr>
            <w:r w:rsidRPr="00DB3CA5">
              <w:rPr>
                <w:rFonts w:ascii="Verdana" w:hAnsi="Verdana"/>
                <w:bCs/>
                <w:i/>
                <w:color w:val="auto"/>
                <w:sz w:val="20"/>
                <w:szCs w:val="20"/>
                <w:lang w:eastAsia="lv-LV"/>
              </w:rPr>
              <w:t>2003.g. 25.februāra MK Nr.92. Punkts Nr.21.1.4.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CA5" w:rsidRPr="00DB3CA5" w:rsidRDefault="00DB3CA5" w:rsidP="00DB3CA5">
            <w:pPr>
              <w:pStyle w:val="Default"/>
              <w:spacing w:line="0" w:lineRule="atLeast"/>
              <w:jc w:val="center"/>
              <w:rPr>
                <w:rFonts w:ascii="Verdana" w:hAnsi="Verdana"/>
                <w:color w:val="auto"/>
                <w:sz w:val="20"/>
                <w:szCs w:val="20"/>
              </w:rPr>
            </w:pPr>
            <w:r w:rsidRPr="00DB3CA5">
              <w:rPr>
                <w:rFonts w:ascii="Verdana" w:hAnsi="Verdana"/>
                <w:color w:val="auto"/>
                <w:sz w:val="20"/>
                <w:szCs w:val="20"/>
              </w:rPr>
              <w:t>NA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CA5" w:rsidRPr="00DB3CA5" w:rsidRDefault="00DB3CA5" w:rsidP="00DB3CA5">
            <w:pPr>
              <w:pStyle w:val="Default"/>
              <w:spacing w:line="0" w:lineRule="atLeast"/>
              <w:jc w:val="center"/>
              <w:rPr>
                <w:rFonts w:ascii="Verdana" w:hAnsi="Verdana"/>
                <w:color w:val="FF0000"/>
                <w:sz w:val="20"/>
                <w:szCs w:val="20"/>
              </w:rPr>
            </w:pPr>
          </w:p>
        </w:tc>
      </w:tr>
      <w:tr w:rsidR="008115D2" w:rsidRPr="00DB3CA5" w:rsidTr="002D7EB9">
        <w:trPr>
          <w:trHeight w:val="117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CA5" w:rsidRPr="00DB3CA5" w:rsidRDefault="00DB3CA5" w:rsidP="002D7EB9">
            <w:pPr>
              <w:pStyle w:val="Default"/>
              <w:numPr>
                <w:ilvl w:val="0"/>
                <w:numId w:val="15"/>
              </w:numPr>
              <w:spacing w:line="0" w:lineRule="atLeast"/>
              <w:jc w:val="center"/>
              <w:rPr>
                <w:rFonts w:ascii="Verdana" w:hAnsi="Verdana"/>
                <w:color w:val="auto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CA5" w:rsidRDefault="00DB3CA5" w:rsidP="00DB3CA5">
            <w:pPr>
              <w:pStyle w:val="Default"/>
              <w:spacing w:line="0" w:lineRule="atLeast"/>
              <w:jc w:val="both"/>
              <w:rPr>
                <w:rFonts w:ascii="Verdana" w:hAnsi="Verdana"/>
                <w:color w:val="auto"/>
                <w:sz w:val="20"/>
                <w:szCs w:val="20"/>
              </w:rPr>
            </w:pPr>
            <w:r w:rsidRPr="00DB3CA5">
              <w:rPr>
                <w:rFonts w:ascii="Verdana" w:hAnsi="Verdana"/>
                <w:color w:val="auto"/>
                <w:sz w:val="20"/>
                <w:szCs w:val="20"/>
              </w:rPr>
              <w:t>grunts raksturojums (norāda sastāvu, piesārņotību, stabilitāti, vecas šahtas vai citus pazemes šķēršļus);</w:t>
            </w:r>
          </w:p>
          <w:p w:rsidR="004717E5" w:rsidRDefault="004717E5" w:rsidP="004717E5">
            <w:pPr>
              <w:pStyle w:val="Default"/>
              <w:spacing w:line="0" w:lineRule="atLeast"/>
              <w:rPr>
                <w:rFonts w:ascii="Verdana" w:hAnsi="Verdana"/>
                <w:color w:val="70AD47" w:themeColor="accent6"/>
                <w:sz w:val="20"/>
                <w:szCs w:val="20"/>
              </w:rPr>
            </w:pPr>
            <w:r w:rsidRPr="00F41631">
              <w:rPr>
                <w:rFonts w:ascii="Verdana" w:hAnsi="Verdana"/>
                <w:b/>
                <w:color w:val="70AD47" w:themeColor="accent6"/>
                <w:sz w:val="20"/>
                <w:szCs w:val="20"/>
              </w:rPr>
              <w:t>Projektētāj</w:t>
            </w:r>
            <w:r>
              <w:rPr>
                <w:rFonts w:ascii="Verdana" w:hAnsi="Verdana"/>
                <w:b/>
                <w:color w:val="70AD47" w:themeColor="accent6"/>
                <w:sz w:val="20"/>
                <w:szCs w:val="20"/>
              </w:rPr>
              <w:t>s</w:t>
            </w:r>
            <w:r w:rsidRPr="00F41631">
              <w:rPr>
                <w:rFonts w:ascii="Verdana" w:hAnsi="Verdana"/>
                <w:b/>
                <w:color w:val="70AD47" w:themeColor="accent6"/>
                <w:sz w:val="20"/>
                <w:szCs w:val="20"/>
              </w:rPr>
              <w:t xml:space="preserve"> atbilde:</w:t>
            </w:r>
            <w:r>
              <w:rPr>
                <w:rFonts w:ascii="Verdana" w:hAnsi="Verdana"/>
                <w:color w:val="70AD47" w:themeColor="accent6"/>
                <w:sz w:val="20"/>
                <w:szCs w:val="20"/>
              </w:rPr>
              <w:t xml:space="preserve"> </w:t>
            </w:r>
          </w:p>
          <w:p w:rsidR="004717E5" w:rsidRPr="00DB3CA5" w:rsidRDefault="004717E5" w:rsidP="004717E5">
            <w:pPr>
              <w:pStyle w:val="Default"/>
              <w:spacing w:line="0" w:lineRule="atLeast"/>
              <w:jc w:val="both"/>
              <w:rPr>
                <w:rFonts w:ascii="Verdana" w:hAnsi="Verdana"/>
                <w:color w:val="auto"/>
                <w:sz w:val="20"/>
                <w:szCs w:val="20"/>
              </w:rPr>
            </w:pPr>
            <w:r>
              <w:rPr>
                <w:rFonts w:ascii="Verdana" w:hAnsi="Verdana"/>
                <w:i/>
                <w:color w:val="70AD47" w:themeColor="accent6"/>
                <w:sz w:val="20"/>
                <w:szCs w:val="20"/>
              </w:rPr>
              <w:t>Izlabots, skatīt. DOP skaidrojošajā aprakstā 1.nodaļā Vispārīgajā daļā.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CA5" w:rsidRPr="00DB3CA5" w:rsidRDefault="00DB3CA5" w:rsidP="00DB3CA5">
            <w:pPr>
              <w:pStyle w:val="Default"/>
              <w:spacing w:line="0" w:lineRule="atLeast"/>
              <w:rPr>
                <w:rFonts w:ascii="Verdana" w:hAnsi="Verdana"/>
                <w:bCs/>
                <w:i/>
                <w:color w:val="auto"/>
                <w:sz w:val="20"/>
                <w:szCs w:val="20"/>
                <w:lang w:eastAsia="lv-LV"/>
              </w:rPr>
            </w:pPr>
            <w:r w:rsidRPr="00DB3CA5">
              <w:rPr>
                <w:rFonts w:ascii="Verdana" w:hAnsi="Verdana"/>
                <w:bCs/>
                <w:i/>
                <w:color w:val="auto"/>
                <w:sz w:val="20"/>
                <w:szCs w:val="20"/>
                <w:lang w:eastAsia="lv-LV"/>
              </w:rPr>
              <w:t>2003.g. 25.februāra MK Nr.92. Punkts Nr.21.1.5.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CA5" w:rsidRPr="00DB3CA5" w:rsidRDefault="00DD6A39" w:rsidP="00DB3CA5">
            <w:pPr>
              <w:pStyle w:val="Default"/>
              <w:spacing w:line="0" w:lineRule="atLeast"/>
              <w:jc w:val="center"/>
              <w:rPr>
                <w:rFonts w:ascii="Verdana" w:hAnsi="Verdana"/>
                <w:color w:val="auto"/>
                <w:sz w:val="20"/>
                <w:szCs w:val="20"/>
              </w:rPr>
            </w:pPr>
            <w:r>
              <w:rPr>
                <w:rFonts w:ascii="Verdana" w:hAnsi="Verdana"/>
                <w:color w:val="auto"/>
                <w:sz w:val="20"/>
                <w:szCs w:val="20"/>
              </w:rPr>
              <w:t>X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CA5" w:rsidRPr="00DB3CA5" w:rsidRDefault="00DD6A39" w:rsidP="00DB3CA5">
            <w:pPr>
              <w:pStyle w:val="Default"/>
              <w:spacing w:line="0" w:lineRule="atLeast"/>
              <w:jc w:val="center"/>
              <w:rPr>
                <w:rFonts w:ascii="Verdana" w:hAnsi="Verdana"/>
                <w:color w:val="FF0000"/>
                <w:sz w:val="20"/>
                <w:szCs w:val="20"/>
              </w:rPr>
            </w:pPr>
            <w:r w:rsidRPr="00DD6A39">
              <w:rPr>
                <w:rFonts w:ascii="Verdana" w:hAnsi="Verdana"/>
                <w:color w:val="auto"/>
                <w:sz w:val="20"/>
                <w:szCs w:val="20"/>
              </w:rPr>
              <w:t>Nav iekļauts</w:t>
            </w:r>
          </w:p>
        </w:tc>
      </w:tr>
      <w:tr w:rsidR="008115D2" w:rsidRPr="00DB3CA5" w:rsidTr="002D7EB9">
        <w:trPr>
          <w:trHeight w:val="117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CA5" w:rsidRPr="00DB3CA5" w:rsidRDefault="00DB3CA5" w:rsidP="002D7EB9">
            <w:pPr>
              <w:pStyle w:val="Default"/>
              <w:numPr>
                <w:ilvl w:val="0"/>
                <w:numId w:val="15"/>
              </w:numPr>
              <w:spacing w:line="0" w:lineRule="atLeast"/>
              <w:jc w:val="center"/>
              <w:rPr>
                <w:rFonts w:ascii="Verdana" w:hAnsi="Verdana"/>
                <w:color w:val="auto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CA5" w:rsidRPr="00DB3CA5" w:rsidRDefault="00DB3CA5" w:rsidP="00DB3CA5">
            <w:pPr>
              <w:pStyle w:val="Default"/>
              <w:spacing w:line="0" w:lineRule="atLeast"/>
              <w:jc w:val="both"/>
              <w:rPr>
                <w:rFonts w:ascii="Verdana" w:hAnsi="Verdana"/>
                <w:b/>
                <w:color w:val="FF0000"/>
                <w:sz w:val="20"/>
                <w:szCs w:val="20"/>
              </w:rPr>
            </w:pPr>
            <w:r w:rsidRPr="00DB3CA5">
              <w:rPr>
                <w:rFonts w:ascii="Verdana" w:hAnsi="Verdana"/>
                <w:color w:val="auto"/>
                <w:sz w:val="20"/>
                <w:szCs w:val="20"/>
              </w:rPr>
              <w:t>DAP norādīti Būvprojektā ietvertie riska faktori, no kuriem nav iespējams izvairīties, kā arī attiecīgie darba aizsardzības pasākumi;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CA5" w:rsidRPr="00DB3CA5" w:rsidRDefault="00DB3CA5" w:rsidP="00DB3CA5">
            <w:pPr>
              <w:pStyle w:val="Default"/>
              <w:spacing w:line="0" w:lineRule="atLeast"/>
              <w:rPr>
                <w:rFonts w:ascii="Verdana" w:hAnsi="Verdana"/>
                <w:bCs/>
                <w:i/>
                <w:color w:val="auto"/>
                <w:sz w:val="20"/>
                <w:szCs w:val="20"/>
                <w:lang w:eastAsia="lv-LV"/>
              </w:rPr>
            </w:pPr>
            <w:r w:rsidRPr="00DB3CA5">
              <w:rPr>
                <w:rFonts w:ascii="Verdana" w:hAnsi="Verdana"/>
                <w:bCs/>
                <w:i/>
                <w:color w:val="auto"/>
                <w:sz w:val="20"/>
                <w:szCs w:val="20"/>
                <w:lang w:eastAsia="lv-LV"/>
              </w:rPr>
              <w:t>2003.g. 25.februāra MK Nr.92. Punkts Nr.21.2.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CA5" w:rsidRPr="00DB3CA5" w:rsidRDefault="00DB3CA5" w:rsidP="00DB3CA5">
            <w:pPr>
              <w:pStyle w:val="Default"/>
              <w:spacing w:line="0" w:lineRule="atLeast"/>
              <w:jc w:val="center"/>
              <w:rPr>
                <w:rFonts w:ascii="Verdana" w:hAnsi="Verdana"/>
                <w:color w:val="auto"/>
                <w:sz w:val="20"/>
                <w:szCs w:val="20"/>
              </w:rPr>
            </w:pPr>
            <w:r w:rsidRPr="00DB3CA5">
              <w:rPr>
                <w:rFonts w:ascii="Verdana" w:hAnsi="Verdana"/>
                <w:color w:val="auto"/>
                <w:sz w:val="20"/>
                <w:szCs w:val="20"/>
              </w:rPr>
              <w:t>V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CA5" w:rsidRPr="00DB3CA5" w:rsidRDefault="00DB3CA5" w:rsidP="00DB3CA5">
            <w:pPr>
              <w:pStyle w:val="Default"/>
              <w:spacing w:line="0" w:lineRule="atLeast"/>
              <w:jc w:val="center"/>
              <w:rPr>
                <w:rFonts w:ascii="Verdana" w:hAnsi="Verdana"/>
                <w:color w:val="FF0000"/>
                <w:sz w:val="20"/>
                <w:szCs w:val="20"/>
              </w:rPr>
            </w:pPr>
          </w:p>
        </w:tc>
      </w:tr>
      <w:tr w:rsidR="008115D2" w:rsidRPr="00DB3CA5" w:rsidTr="002D7EB9">
        <w:trPr>
          <w:trHeight w:val="117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CA5" w:rsidRPr="00DB3CA5" w:rsidRDefault="00DB3CA5" w:rsidP="002D7EB9">
            <w:pPr>
              <w:pStyle w:val="Default"/>
              <w:numPr>
                <w:ilvl w:val="0"/>
                <w:numId w:val="15"/>
              </w:numPr>
              <w:spacing w:line="0" w:lineRule="atLeast"/>
              <w:jc w:val="center"/>
              <w:rPr>
                <w:rFonts w:ascii="Verdana" w:hAnsi="Verdana"/>
                <w:color w:val="auto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CA5" w:rsidRPr="00DB3CA5" w:rsidRDefault="00DB3CA5" w:rsidP="00DB3CA5">
            <w:pPr>
              <w:pStyle w:val="Default"/>
              <w:spacing w:line="0" w:lineRule="atLeast"/>
              <w:jc w:val="both"/>
              <w:rPr>
                <w:rFonts w:ascii="Verdana" w:hAnsi="Verdana"/>
                <w:b/>
                <w:color w:val="auto"/>
                <w:sz w:val="20"/>
                <w:szCs w:val="20"/>
              </w:rPr>
            </w:pPr>
            <w:r w:rsidRPr="00DB3CA5">
              <w:rPr>
                <w:rFonts w:ascii="Verdana" w:hAnsi="Verdana"/>
                <w:color w:val="auto"/>
                <w:sz w:val="20"/>
                <w:szCs w:val="20"/>
              </w:rPr>
              <w:t>DAP norādīti būvlaukumā veicamo darba aizsardzības pasākumu saskaņošana un attiecīgās informācijas apmaiņa starp pasūtītāju, projekta vadītāju, galveno būvdarbu veicēju, atsevišķu būvdarbu veicējiem un pašnodarbinātajiem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CA5" w:rsidRPr="00DB3CA5" w:rsidRDefault="00DB3CA5" w:rsidP="00DB3CA5">
            <w:pPr>
              <w:pStyle w:val="Default"/>
              <w:spacing w:line="0" w:lineRule="atLeast"/>
              <w:rPr>
                <w:rFonts w:ascii="Verdana" w:hAnsi="Verdana"/>
                <w:bCs/>
                <w:i/>
                <w:color w:val="auto"/>
                <w:sz w:val="20"/>
                <w:szCs w:val="20"/>
                <w:lang w:eastAsia="lv-LV"/>
              </w:rPr>
            </w:pPr>
            <w:r w:rsidRPr="00DB3CA5">
              <w:rPr>
                <w:rFonts w:ascii="Verdana" w:hAnsi="Verdana"/>
                <w:bCs/>
                <w:i/>
                <w:color w:val="auto"/>
                <w:sz w:val="20"/>
                <w:szCs w:val="20"/>
                <w:lang w:eastAsia="lv-LV"/>
              </w:rPr>
              <w:t>2003.g. 25.februāra MK Nr.92. Punkts Nr.21.6.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CA5" w:rsidRPr="00DB3CA5" w:rsidRDefault="00DB3CA5" w:rsidP="00DB3CA5">
            <w:pPr>
              <w:pStyle w:val="Default"/>
              <w:spacing w:line="0" w:lineRule="atLeast"/>
              <w:jc w:val="center"/>
              <w:rPr>
                <w:rFonts w:ascii="Verdana" w:hAnsi="Verdana"/>
                <w:color w:val="auto"/>
                <w:sz w:val="20"/>
                <w:szCs w:val="20"/>
              </w:rPr>
            </w:pPr>
            <w:r w:rsidRPr="00DB3CA5">
              <w:rPr>
                <w:rFonts w:ascii="Verdana" w:hAnsi="Verdana"/>
                <w:color w:val="auto"/>
                <w:sz w:val="20"/>
                <w:szCs w:val="20"/>
              </w:rPr>
              <w:t>V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CA5" w:rsidRPr="00DB3CA5" w:rsidRDefault="00DB3CA5" w:rsidP="00DB3CA5">
            <w:pPr>
              <w:pStyle w:val="Default"/>
              <w:spacing w:line="0" w:lineRule="atLeast"/>
              <w:jc w:val="center"/>
              <w:rPr>
                <w:rFonts w:ascii="Verdana" w:hAnsi="Verdana"/>
                <w:color w:val="FF0000"/>
                <w:sz w:val="20"/>
                <w:szCs w:val="20"/>
              </w:rPr>
            </w:pPr>
          </w:p>
        </w:tc>
      </w:tr>
      <w:tr w:rsidR="00DB3CA5" w:rsidRPr="00DB3CA5" w:rsidTr="002D7EB9">
        <w:trPr>
          <w:trHeight w:val="117"/>
        </w:trPr>
        <w:tc>
          <w:tcPr>
            <w:tcW w:w="144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7EB9" w:rsidRDefault="002D7EB9" w:rsidP="002D7EB9">
            <w:pPr>
              <w:pStyle w:val="Default"/>
              <w:spacing w:line="0" w:lineRule="atLeast"/>
              <w:rPr>
                <w:rStyle w:val="SubtleEmphasis"/>
                <w:rFonts w:ascii="Verdana" w:hAnsi="Verdana"/>
                <w:b/>
                <w:color w:val="auto"/>
                <w:sz w:val="20"/>
                <w:szCs w:val="20"/>
              </w:rPr>
            </w:pPr>
          </w:p>
          <w:p w:rsidR="00DB3CA5" w:rsidRDefault="002D7EB9" w:rsidP="002D7EB9">
            <w:pPr>
              <w:pStyle w:val="Default"/>
              <w:spacing w:line="0" w:lineRule="atLeast"/>
              <w:rPr>
                <w:rStyle w:val="SubtleEmphasis"/>
                <w:rFonts w:ascii="Verdana" w:hAnsi="Verdana"/>
                <w:b/>
                <w:color w:val="auto"/>
                <w:sz w:val="20"/>
                <w:szCs w:val="20"/>
              </w:rPr>
            </w:pPr>
            <w:r>
              <w:rPr>
                <w:rStyle w:val="SubtleEmphasis"/>
                <w:rFonts w:ascii="Verdana" w:hAnsi="Verdana"/>
                <w:b/>
                <w:color w:val="auto"/>
                <w:sz w:val="20"/>
                <w:szCs w:val="20"/>
              </w:rPr>
              <w:t>D</w:t>
            </w:r>
            <w:r w:rsidRPr="002D7EB9">
              <w:rPr>
                <w:rStyle w:val="SubtleEmphasis"/>
                <w:rFonts w:ascii="Verdana" w:hAnsi="Verdana"/>
                <w:b/>
                <w:color w:val="auto"/>
                <w:sz w:val="20"/>
                <w:szCs w:val="20"/>
              </w:rPr>
              <w:t xml:space="preserve">OP Grafiskā daļa </w:t>
            </w:r>
          </w:p>
          <w:p w:rsidR="002D7EB9" w:rsidRPr="002D7EB9" w:rsidRDefault="002D7EB9" w:rsidP="002D7EB9">
            <w:pPr>
              <w:pStyle w:val="Default"/>
              <w:spacing w:line="0" w:lineRule="atLeast"/>
              <w:rPr>
                <w:rFonts w:ascii="Verdana" w:hAnsi="Verdana"/>
                <w:bCs/>
                <w:sz w:val="20"/>
                <w:szCs w:val="20"/>
                <w:lang w:eastAsia="lv-LV"/>
              </w:rPr>
            </w:pPr>
          </w:p>
        </w:tc>
      </w:tr>
      <w:tr w:rsidR="008115D2" w:rsidRPr="00DB3CA5" w:rsidTr="002D7EB9">
        <w:trPr>
          <w:trHeight w:val="117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CA5" w:rsidRPr="00DB3CA5" w:rsidRDefault="00DB3CA5" w:rsidP="002D7EB9">
            <w:pPr>
              <w:pStyle w:val="Default"/>
              <w:numPr>
                <w:ilvl w:val="0"/>
                <w:numId w:val="15"/>
              </w:numPr>
              <w:spacing w:line="0" w:lineRule="atLeast"/>
              <w:jc w:val="center"/>
              <w:rPr>
                <w:rFonts w:ascii="Verdana" w:hAnsi="Verdana"/>
                <w:color w:val="auto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CA5" w:rsidRPr="00DB3CA5" w:rsidRDefault="00DB3CA5" w:rsidP="00DB3CA5">
            <w:pPr>
              <w:pStyle w:val="Default"/>
              <w:spacing w:line="0" w:lineRule="atLeast"/>
              <w:jc w:val="both"/>
              <w:rPr>
                <w:rFonts w:ascii="Verdana" w:hAnsi="Verdana"/>
                <w:color w:val="FF0000"/>
                <w:sz w:val="20"/>
                <w:szCs w:val="20"/>
              </w:rPr>
            </w:pPr>
            <w:r w:rsidRPr="00DB3CA5">
              <w:rPr>
                <w:rFonts w:ascii="Verdana" w:hAnsi="Verdana"/>
                <w:color w:val="auto"/>
                <w:sz w:val="20"/>
                <w:szCs w:val="20"/>
              </w:rPr>
              <w:t>Izstrādāta grafiskā daļa.</w:t>
            </w:r>
            <w:r w:rsidRPr="00DB3CA5">
              <w:rPr>
                <w:rFonts w:ascii="Verdana" w:hAnsi="Verdana"/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CA5" w:rsidRPr="00DB3CA5" w:rsidRDefault="00DB3CA5" w:rsidP="00DB3CA5">
            <w:pPr>
              <w:pStyle w:val="Default"/>
              <w:spacing w:line="0" w:lineRule="atLeast"/>
              <w:rPr>
                <w:rFonts w:ascii="Verdana" w:hAnsi="Verdana"/>
                <w:bCs/>
                <w:i/>
                <w:color w:val="auto"/>
                <w:sz w:val="20"/>
                <w:szCs w:val="20"/>
                <w:lang w:eastAsia="lv-LV"/>
              </w:rPr>
            </w:pPr>
            <w:r w:rsidRPr="00DB3CA5">
              <w:rPr>
                <w:rFonts w:ascii="Verdana" w:hAnsi="Verdana"/>
                <w:bCs/>
                <w:i/>
                <w:color w:val="auto"/>
                <w:sz w:val="20"/>
                <w:szCs w:val="20"/>
                <w:lang w:eastAsia="lv-LV"/>
              </w:rPr>
              <w:t>MK Nr.529 Ēku būvnoteikumi punkta Nr.76.2. prasība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CA5" w:rsidRPr="00DB3CA5" w:rsidRDefault="00DB3CA5" w:rsidP="00DB3CA5">
            <w:pPr>
              <w:pStyle w:val="Default"/>
              <w:spacing w:line="0" w:lineRule="atLeast"/>
              <w:jc w:val="center"/>
              <w:rPr>
                <w:rFonts w:ascii="Verdana" w:hAnsi="Verdana"/>
                <w:color w:val="auto"/>
                <w:sz w:val="20"/>
                <w:szCs w:val="20"/>
              </w:rPr>
            </w:pPr>
            <w:r w:rsidRPr="00DB3CA5">
              <w:rPr>
                <w:rFonts w:ascii="Verdana" w:hAnsi="Verdana"/>
                <w:color w:val="auto"/>
                <w:sz w:val="20"/>
                <w:szCs w:val="20"/>
              </w:rPr>
              <w:t>V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CA5" w:rsidRPr="00DB3CA5" w:rsidRDefault="00DB3CA5" w:rsidP="00DB3CA5">
            <w:pPr>
              <w:pStyle w:val="Default"/>
              <w:spacing w:line="0" w:lineRule="atLeast"/>
              <w:jc w:val="center"/>
              <w:rPr>
                <w:rFonts w:ascii="Verdana" w:hAnsi="Verdana"/>
                <w:color w:val="FF0000"/>
                <w:sz w:val="20"/>
                <w:szCs w:val="20"/>
              </w:rPr>
            </w:pPr>
          </w:p>
        </w:tc>
      </w:tr>
      <w:tr w:rsidR="008115D2" w:rsidRPr="00DB3CA5" w:rsidTr="002D7EB9">
        <w:trPr>
          <w:trHeight w:val="117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CA5" w:rsidRPr="00DB3CA5" w:rsidRDefault="00DB3CA5" w:rsidP="002D7EB9">
            <w:pPr>
              <w:pStyle w:val="Default"/>
              <w:numPr>
                <w:ilvl w:val="0"/>
                <w:numId w:val="15"/>
              </w:numPr>
              <w:spacing w:line="0" w:lineRule="atLeast"/>
              <w:jc w:val="center"/>
              <w:rPr>
                <w:rFonts w:ascii="Verdana" w:hAnsi="Verdana"/>
                <w:color w:val="auto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CA5" w:rsidRPr="00DB3CA5" w:rsidRDefault="00DB3CA5" w:rsidP="00DB3CA5">
            <w:pPr>
              <w:pStyle w:val="Default"/>
              <w:spacing w:line="0" w:lineRule="atLeast"/>
              <w:jc w:val="both"/>
              <w:rPr>
                <w:rFonts w:ascii="Verdana" w:hAnsi="Verdana"/>
                <w:color w:val="auto"/>
                <w:sz w:val="20"/>
                <w:szCs w:val="20"/>
              </w:rPr>
            </w:pPr>
            <w:r w:rsidRPr="00DB3CA5">
              <w:rPr>
                <w:rFonts w:ascii="Verdana" w:hAnsi="Verdana"/>
                <w:color w:val="auto"/>
                <w:sz w:val="20"/>
                <w:szCs w:val="20"/>
              </w:rPr>
              <w:t>DOP  grafiskā daļa. izstrādāt uz topogrāfiska plāna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CA5" w:rsidRPr="00DB3CA5" w:rsidRDefault="00DB3CA5" w:rsidP="00DB3CA5">
            <w:pPr>
              <w:pStyle w:val="Default"/>
              <w:spacing w:line="0" w:lineRule="atLeast"/>
              <w:rPr>
                <w:rFonts w:ascii="Verdana" w:hAnsi="Verdana"/>
                <w:bCs/>
                <w:i/>
                <w:color w:val="auto"/>
                <w:sz w:val="20"/>
                <w:szCs w:val="20"/>
                <w:lang w:eastAsia="lv-LV"/>
              </w:rPr>
            </w:pPr>
            <w:r w:rsidRPr="00DB3CA5">
              <w:rPr>
                <w:rFonts w:ascii="Verdana" w:hAnsi="Verdana"/>
                <w:bCs/>
                <w:i/>
                <w:color w:val="auto"/>
                <w:sz w:val="20"/>
                <w:szCs w:val="20"/>
                <w:lang w:eastAsia="lv-LV"/>
              </w:rPr>
              <w:t>2012. gada 24. aprīļa Ministru kabineta noteikumu Nr.281. punkti Nr.59.8 un Pielikums Nr1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CA5" w:rsidRPr="00DB3CA5" w:rsidRDefault="00DB3CA5" w:rsidP="00DB3CA5">
            <w:pPr>
              <w:pStyle w:val="Default"/>
              <w:spacing w:line="0" w:lineRule="atLeast"/>
              <w:jc w:val="center"/>
              <w:rPr>
                <w:rFonts w:ascii="Verdana" w:hAnsi="Verdana"/>
                <w:color w:val="auto"/>
                <w:sz w:val="20"/>
                <w:szCs w:val="20"/>
              </w:rPr>
            </w:pPr>
            <w:r w:rsidRPr="00DB3CA5">
              <w:rPr>
                <w:rFonts w:ascii="Verdana" w:hAnsi="Verdana"/>
                <w:color w:val="auto"/>
                <w:sz w:val="20"/>
                <w:szCs w:val="20"/>
              </w:rPr>
              <w:t>V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CA5" w:rsidRPr="00DB3CA5" w:rsidRDefault="00DB3CA5" w:rsidP="00DB3CA5">
            <w:pPr>
              <w:pStyle w:val="Default"/>
              <w:spacing w:line="0" w:lineRule="atLeast"/>
              <w:jc w:val="center"/>
              <w:rPr>
                <w:rFonts w:ascii="Verdana" w:hAnsi="Verdana"/>
                <w:color w:val="FF0000"/>
                <w:sz w:val="20"/>
                <w:szCs w:val="20"/>
              </w:rPr>
            </w:pPr>
          </w:p>
        </w:tc>
      </w:tr>
      <w:tr w:rsidR="008115D2" w:rsidRPr="00DB3CA5" w:rsidTr="002D7EB9">
        <w:trPr>
          <w:trHeight w:val="117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CA5" w:rsidRPr="00DB3CA5" w:rsidRDefault="00DB3CA5" w:rsidP="002D7EB9">
            <w:pPr>
              <w:pStyle w:val="Default"/>
              <w:numPr>
                <w:ilvl w:val="0"/>
                <w:numId w:val="15"/>
              </w:numPr>
              <w:spacing w:line="0" w:lineRule="atLeast"/>
              <w:jc w:val="center"/>
              <w:rPr>
                <w:rFonts w:ascii="Verdana" w:hAnsi="Verdana"/>
                <w:color w:val="auto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CA5" w:rsidRDefault="00DB3CA5" w:rsidP="00DB3CA5">
            <w:pPr>
              <w:pStyle w:val="Default"/>
              <w:spacing w:line="0" w:lineRule="atLeast"/>
              <w:jc w:val="both"/>
              <w:rPr>
                <w:rFonts w:ascii="Verdana" w:hAnsi="Verdana"/>
                <w:color w:val="auto"/>
                <w:sz w:val="20"/>
                <w:szCs w:val="20"/>
              </w:rPr>
            </w:pPr>
            <w:r w:rsidRPr="00DB3CA5">
              <w:rPr>
                <w:rFonts w:ascii="Verdana" w:hAnsi="Verdana"/>
                <w:color w:val="auto"/>
                <w:sz w:val="20"/>
                <w:szCs w:val="20"/>
              </w:rPr>
              <w:t>Būvprojekta DOP  sadaļas rasējumus ievada vispārīgo rādītāju lapa</w:t>
            </w:r>
          </w:p>
          <w:p w:rsidR="004717E5" w:rsidRDefault="004717E5" w:rsidP="004717E5">
            <w:pPr>
              <w:pStyle w:val="Default"/>
              <w:spacing w:line="0" w:lineRule="atLeast"/>
              <w:rPr>
                <w:rFonts w:ascii="Verdana" w:hAnsi="Verdana"/>
                <w:color w:val="70AD47" w:themeColor="accent6"/>
                <w:sz w:val="20"/>
                <w:szCs w:val="20"/>
              </w:rPr>
            </w:pPr>
            <w:r w:rsidRPr="00F41631">
              <w:rPr>
                <w:rFonts w:ascii="Verdana" w:hAnsi="Verdana"/>
                <w:b/>
                <w:color w:val="70AD47" w:themeColor="accent6"/>
                <w:sz w:val="20"/>
                <w:szCs w:val="20"/>
              </w:rPr>
              <w:t>Projektētāj</w:t>
            </w:r>
            <w:r>
              <w:rPr>
                <w:rFonts w:ascii="Verdana" w:hAnsi="Verdana"/>
                <w:b/>
                <w:color w:val="70AD47" w:themeColor="accent6"/>
                <w:sz w:val="20"/>
                <w:szCs w:val="20"/>
              </w:rPr>
              <w:t>s</w:t>
            </w:r>
            <w:r w:rsidRPr="00F41631">
              <w:rPr>
                <w:rFonts w:ascii="Verdana" w:hAnsi="Verdana"/>
                <w:b/>
                <w:color w:val="70AD47" w:themeColor="accent6"/>
                <w:sz w:val="20"/>
                <w:szCs w:val="20"/>
              </w:rPr>
              <w:t xml:space="preserve"> atbilde:</w:t>
            </w:r>
            <w:r>
              <w:rPr>
                <w:rFonts w:ascii="Verdana" w:hAnsi="Verdana"/>
                <w:color w:val="70AD47" w:themeColor="accent6"/>
                <w:sz w:val="20"/>
                <w:szCs w:val="20"/>
              </w:rPr>
              <w:t xml:space="preserve"> </w:t>
            </w:r>
          </w:p>
          <w:p w:rsidR="004717E5" w:rsidRPr="00DB3CA5" w:rsidRDefault="004717E5" w:rsidP="004717E5">
            <w:pPr>
              <w:pStyle w:val="Default"/>
              <w:spacing w:line="0" w:lineRule="atLeast"/>
              <w:jc w:val="both"/>
              <w:rPr>
                <w:rFonts w:ascii="Verdana" w:hAnsi="Verdana"/>
                <w:color w:val="auto"/>
                <w:sz w:val="20"/>
                <w:szCs w:val="20"/>
              </w:rPr>
            </w:pPr>
            <w:r>
              <w:rPr>
                <w:rFonts w:ascii="Verdana" w:hAnsi="Verdana"/>
                <w:i/>
                <w:color w:val="70AD47" w:themeColor="accent6"/>
                <w:sz w:val="20"/>
                <w:szCs w:val="20"/>
              </w:rPr>
              <w:t>Izlabots, skatīt. DOP grafisko daļu DOP-1 rasējumu.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CA5" w:rsidRPr="00DB3CA5" w:rsidRDefault="00DB3CA5" w:rsidP="00DB3CA5">
            <w:pPr>
              <w:pStyle w:val="Default"/>
              <w:spacing w:line="0" w:lineRule="atLeast"/>
              <w:rPr>
                <w:rFonts w:ascii="Verdana" w:hAnsi="Verdana"/>
                <w:bCs/>
                <w:i/>
                <w:color w:val="auto"/>
                <w:sz w:val="20"/>
                <w:szCs w:val="20"/>
                <w:lang w:eastAsia="lv-LV"/>
              </w:rPr>
            </w:pPr>
            <w:r w:rsidRPr="00DB3CA5">
              <w:rPr>
                <w:rFonts w:ascii="Verdana" w:hAnsi="Verdana"/>
                <w:bCs/>
                <w:i/>
                <w:color w:val="auto"/>
                <w:sz w:val="20"/>
                <w:szCs w:val="20"/>
                <w:lang w:eastAsia="lv-LV"/>
              </w:rPr>
              <w:t>LBN 202-15"Būvprojekta saturs un noformēšana" p. Nr. 20.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CA5" w:rsidRPr="00DB3CA5" w:rsidRDefault="00DD6A39" w:rsidP="00DB3CA5">
            <w:pPr>
              <w:pStyle w:val="Default"/>
              <w:spacing w:line="0" w:lineRule="atLeast"/>
              <w:jc w:val="center"/>
              <w:rPr>
                <w:rFonts w:ascii="Verdana" w:hAnsi="Verdana"/>
                <w:color w:val="auto"/>
                <w:sz w:val="20"/>
                <w:szCs w:val="20"/>
              </w:rPr>
            </w:pPr>
            <w:r>
              <w:rPr>
                <w:rFonts w:ascii="Verdana" w:hAnsi="Verdana"/>
                <w:color w:val="auto"/>
                <w:sz w:val="20"/>
                <w:szCs w:val="20"/>
              </w:rPr>
              <w:t>X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CA5" w:rsidRPr="00DB3CA5" w:rsidRDefault="00DB3CA5" w:rsidP="00DB3CA5">
            <w:pPr>
              <w:pStyle w:val="Default"/>
              <w:spacing w:line="0" w:lineRule="atLeast"/>
              <w:jc w:val="center"/>
              <w:rPr>
                <w:rFonts w:ascii="Verdana" w:hAnsi="Verdana"/>
                <w:color w:val="FF0000"/>
                <w:sz w:val="20"/>
                <w:szCs w:val="20"/>
              </w:rPr>
            </w:pPr>
          </w:p>
        </w:tc>
      </w:tr>
      <w:tr w:rsidR="008115D2" w:rsidRPr="00DB3CA5" w:rsidTr="002D7EB9">
        <w:trPr>
          <w:trHeight w:val="117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CA5" w:rsidRPr="00DB3CA5" w:rsidRDefault="00DB3CA5" w:rsidP="002D7EB9">
            <w:pPr>
              <w:pStyle w:val="Default"/>
              <w:numPr>
                <w:ilvl w:val="0"/>
                <w:numId w:val="15"/>
              </w:numPr>
              <w:spacing w:line="0" w:lineRule="atLeast"/>
              <w:jc w:val="center"/>
              <w:rPr>
                <w:rFonts w:ascii="Verdana" w:hAnsi="Verdana"/>
                <w:color w:val="auto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CA5" w:rsidRDefault="00DB3CA5" w:rsidP="00DB3CA5">
            <w:pPr>
              <w:pStyle w:val="Default"/>
              <w:spacing w:line="0" w:lineRule="atLeast"/>
              <w:jc w:val="both"/>
              <w:rPr>
                <w:rFonts w:ascii="Verdana" w:hAnsi="Verdana"/>
                <w:color w:val="auto"/>
                <w:sz w:val="20"/>
                <w:szCs w:val="20"/>
              </w:rPr>
            </w:pPr>
            <w:r w:rsidRPr="00DB3CA5">
              <w:rPr>
                <w:rFonts w:ascii="Verdana" w:hAnsi="Verdana"/>
                <w:color w:val="auto"/>
                <w:sz w:val="20"/>
                <w:szCs w:val="20"/>
              </w:rPr>
              <w:t>Vispārīgo rādītāju lapā norādīts sadaļas rasējumu saraksts un to markas;</w:t>
            </w:r>
          </w:p>
          <w:p w:rsidR="004717E5" w:rsidRDefault="004717E5" w:rsidP="004717E5">
            <w:pPr>
              <w:pStyle w:val="Default"/>
              <w:spacing w:line="0" w:lineRule="atLeast"/>
              <w:rPr>
                <w:rFonts w:ascii="Verdana" w:hAnsi="Verdana"/>
                <w:color w:val="70AD47" w:themeColor="accent6"/>
                <w:sz w:val="20"/>
                <w:szCs w:val="20"/>
              </w:rPr>
            </w:pPr>
            <w:r w:rsidRPr="00F41631">
              <w:rPr>
                <w:rFonts w:ascii="Verdana" w:hAnsi="Verdana"/>
                <w:b/>
                <w:color w:val="70AD47" w:themeColor="accent6"/>
                <w:sz w:val="20"/>
                <w:szCs w:val="20"/>
              </w:rPr>
              <w:t>Projektētāj</w:t>
            </w:r>
            <w:r>
              <w:rPr>
                <w:rFonts w:ascii="Verdana" w:hAnsi="Verdana"/>
                <w:b/>
                <w:color w:val="70AD47" w:themeColor="accent6"/>
                <w:sz w:val="20"/>
                <w:szCs w:val="20"/>
              </w:rPr>
              <w:t>s</w:t>
            </w:r>
            <w:r w:rsidRPr="00F41631">
              <w:rPr>
                <w:rFonts w:ascii="Verdana" w:hAnsi="Verdana"/>
                <w:b/>
                <w:color w:val="70AD47" w:themeColor="accent6"/>
                <w:sz w:val="20"/>
                <w:szCs w:val="20"/>
              </w:rPr>
              <w:t xml:space="preserve"> atbilde:</w:t>
            </w:r>
            <w:r>
              <w:rPr>
                <w:rFonts w:ascii="Verdana" w:hAnsi="Verdana"/>
                <w:color w:val="70AD47" w:themeColor="accent6"/>
                <w:sz w:val="20"/>
                <w:szCs w:val="20"/>
              </w:rPr>
              <w:t xml:space="preserve"> </w:t>
            </w:r>
          </w:p>
          <w:p w:rsidR="004717E5" w:rsidRPr="00DB3CA5" w:rsidRDefault="004717E5" w:rsidP="004717E5">
            <w:pPr>
              <w:pStyle w:val="Default"/>
              <w:spacing w:line="0" w:lineRule="atLeast"/>
              <w:jc w:val="both"/>
              <w:rPr>
                <w:rFonts w:ascii="Verdana" w:hAnsi="Verdana"/>
                <w:color w:val="auto"/>
                <w:sz w:val="20"/>
                <w:szCs w:val="20"/>
              </w:rPr>
            </w:pPr>
            <w:r>
              <w:rPr>
                <w:rFonts w:ascii="Verdana" w:hAnsi="Verdana"/>
                <w:i/>
                <w:color w:val="70AD47" w:themeColor="accent6"/>
                <w:sz w:val="20"/>
                <w:szCs w:val="20"/>
              </w:rPr>
              <w:t>Izlabots, skatīt. DOP grafisko daļu DOP-1 rasējumu.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CA5" w:rsidRPr="00DB3CA5" w:rsidRDefault="00DB3CA5" w:rsidP="00DB3CA5">
            <w:pPr>
              <w:pStyle w:val="Default"/>
              <w:spacing w:line="0" w:lineRule="atLeast"/>
              <w:rPr>
                <w:rFonts w:ascii="Verdana" w:hAnsi="Verdana"/>
                <w:bCs/>
                <w:i/>
                <w:color w:val="auto"/>
                <w:sz w:val="20"/>
                <w:szCs w:val="20"/>
                <w:lang w:eastAsia="lv-LV"/>
              </w:rPr>
            </w:pPr>
            <w:r w:rsidRPr="00DB3CA5">
              <w:rPr>
                <w:rFonts w:ascii="Verdana" w:hAnsi="Verdana"/>
                <w:bCs/>
                <w:i/>
                <w:color w:val="auto"/>
                <w:sz w:val="20"/>
                <w:szCs w:val="20"/>
                <w:lang w:eastAsia="lv-LV"/>
              </w:rPr>
              <w:t>LBN 202-15"Būvprojekta saturs un noformēšana" p. Nr. 20.1.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CA5" w:rsidRPr="00DB3CA5" w:rsidRDefault="00DD6A39" w:rsidP="00DB3CA5">
            <w:pPr>
              <w:pStyle w:val="Default"/>
              <w:spacing w:line="0" w:lineRule="atLeast"/>
              <w:jc w:val="center"/>
              <w:rPr>
                <w:rFonts w:ascii="Verdana" w:hAnsi="Verdana"/>
                <w:color w:val="auto"/>
                <w:sz w:val="20"/>
                <w:szCs w:val="20"/>
              </w:rPr>
            </w:pPr>
            <w:r>
              <w:rPr>
                <w:rFonts w:ascii="Verdana" w:hAnsi="Verdana"/>
                <w:color w:val="auto"/>
                <w:sz w:val="20"/>
                <w:szCs w:val="20"/>
              </w:rPr>
              <w:t>X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CA5" w:rsidRPr="00DB3CA5" w:rsidRDefault="00DD6A39" w:rsidP="00DB3CA5">
            <w:pPr>
              <w:pStyle w:val="Default"/>
              <w:spacing w:line="0" w:lineRule="atLeast"/>
              <w:jc w:val="center"/>
              <w:rPr>
                <w:rFonts w:ascii="Verdana" w:hAnsi="Verdana"/>
                <w:color w:val="FF0000"/>
                <w:sz w:val="20"/>
                <w:szCs w:val="20"/>
              </w:rPr>
            </w:pPr>
            <w:r w:rsidRPr="00DD6A39">
              <w:rPr>
                <w:rFonts w:ascii="Verdana" w:hAnsi="Verdana"/>
                <w:color w:val="auto"/>
                <w:sz w:val="20"/>
                <w:szCs w:val="20"/>
              </w:rPr>
              <w:t>Norādīts DOP-1</w:t>
            </w:r>
          </w:p>
        </w:tc>
      </w:tr>
      <w:tr w:rsidR="008115D2" w:rsidRPr="00DB3CA5" w:rsidTr="002D7EB9">
        <w:trPr>
          <w:trHeight w:val="117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CA5" w:rsidRPr="00DB3CA5" w:rsidRDefault="00DB3CA5" w:rsidP="002D7EB9">
            <w:pPr>
              <w:pStyle w:val="Default"/>
              <w:numPr>
                <w:ilvl w:val="0"/>
                <w:numId w:val="15"/>
              </w:numPr>
              <w:spacing w:line="0" w:lineRule="atLeast"/>
              <w:jc w:val="center"/>
              <w:rPr>
                <w:rFonts w:ascii="Verdana" w:hAnsi="Verdana"/>
                <w:color w:val="auto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CA5" w:rsidRDefault="00DB3CA5" w:rsidP="00DB3CA5">
            <w:pPr>
              <w:pStyle w:val="Default"/>
              <w:spacing w:line="0" w:lineRule="atLeast"/>
              <w:jc w:val="both"/>
              <w:rPr>
                <w:rFonts w:ascii="Verdana" w:hAnsi="Verdana"/>
                <w:color w:val="auto"/>
                <w:sz w:val="20"/>
                <w:szCs w:val="20"/>
              </w:rPr>
            </w:pPr>
            <w:r w:rsidRPr="00DB3CA5">
              <w:rPr>
                <w:rFonts w:ascii="Verdana" w:hAnsi="Verdana"/>
                <w:color w:val="auto"/>
                <w:sz w:val="20"/>
                <w:szCs w:val="20"/>
              </w:rPr>
              <w:t>Vispārīgo rādītāju lapā norādīts izmantoto un pievienoto dokumentu saraksts</w:t>
            </w:r>
          </w:p>
          <w:p w:rsidR="004717E5" w:rsidRDefault="004717E5" w:rsidP="004717E5">
            <w:pPr>
              <w:pStyle w:val="Default"/>
              <w:spacing w:line="0" w:lineRule="atLeast"/>
              <w:rPr>
                <w:rFonts w:ascii="Verdana" w:hAnsi="Verdana"/>
                <w:color w:val="70AD47" w:themeColor="accent6"/>
                <w:sz w:val="20"/>
                <w:szCs w:val="20"/>
              </w:rPr>
            </w:pPr>
            <w:r w:rsidRPr="00F41631">
              <w:rPr>
                <w:rFonts w:ascii="Verdana" w:hAnsi="Verdana"/>
                <w:b/>
                <w:color w:val="70AD47" w:themeColor="accent6"/>
                <w:sz w:val="20"/>
                <w:szCs w:val="20"/>
              </w:rPr>
              <w:t>Projektētāj</w:t>
            </w:r>
            <w:r>
              <w:rPr>
                <w:rFonts w:ascii="Verdana" w:hAnsi="Verdana"/>
                <w:b/>
                <w:color w:val="70AD47" w:themeColor="accent6"/>
                <w:sz w:val="20"/>
                <w:szCs w:val="20"/>
              </w:rPr>
              <w:t>s</w:t>
            </w:r>
            <w:r w:rsidRPr="00F41631">
              <w:rPr>
                <w:rFonts w:ascii="Verdana" w:hAnsi="Verdana"/>
                <w:b/>
                <w:color w:val="70AD47" w:themeColor="accent6"/>
                <w:sz w:val="20"/>
                <w:szCs w:val="20"/>
              </w:rPr>
              <w:t xml:space="preserve"> atbilde:</w:t>
            </w:r>
            <w:r>
              <w:rPr>
                <w:rFonts w:ascii="Verdana" w:hAnsi="Verdana"/>
                <w:color w:val="70AD47" w:themeColor="accent6"/>
                <w:sz w:val="20"/>
                <w:szCs w:val="20"/>
              </w:rPr>
              <w:t xml:space="preserve"> </w:t>
            </w:r>
          </w:p>
          <w:p w:rsidR="004717E5" w:rsidRPr="00DB3CA5" w:rsidRDefault="004717E5" w:rsidP="004717E5">
            <w:pPr>
              <w:pStyle w:val="Default"/>
              <w:spacing w:line="0" w:lineRule="atLeast"/>
              <w:jc w:val="both"/>
              <w:rPr>
                <w:rFonts w:ascii="Verdana" w:hAnsi="Verdana"/>
                <w:color w:val="auto"/>
                <w:sz w:val="20"/>
                <w:szCs w:val="20"/>
              </w:rPr>
            </w:pPr>
            <w:r>
              <w:rPr>
                <w:rFonts w:ascii="Verdana" w:hAnsi="Verdana"/>
                <w:i/>
                <w:color w:val="70AD47" w:themeColor="accent6"/>
                <w:sz w:val="20"/>
                <w:szCs w:val="20"/>
              </w:rPr>
              <w:t>Izlabots, skatīt. DOP grafisko daļu DOP-1 rasējumu.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CA5" w:rsidRPr="00DB3CA5" w:rsidRDefault="00DB3CA5" w:rsidP="00DB3CA5">
            <w:pPr>
              <w:pStyle w:val="Default"/>
              <w:spacing w:line="0" w:lineRule="atLeast"/>
              <w:rPr>
                <w:rFonts w:ascii="Verdana" w:hAnsi="Verdana"/>
                <w:bCs/>
                <w:i/>
                <w:color w:val="auto"/>
                <w:sz w:val="20"/>
                <w:szCs w:val="20"/>
                <w:lang w:eastAsia="lv-LV"/>
              </w:rPr>
            </w:pPr>
            <w:r w:rsidRPr="00DB3CA5">
              <w:rPr>
                <w:rFonts w:ascii="Verdana" w:hAnsi="Verdana"/>
                <w:bCs/>
                <w:i/>
                <w:color w:val="auto"/>
                <w:sz w:val="20"/>
                <w:szCs w:val="20"/>
                <w:lang w:eastAsia="lv-LV"/>
              </w:rPr>
              <w:t>LBN 202-15"Būvprojekta saturs un noformēšana" p. Nr. 20.2.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CA5" w:rsidRPr="00DB3CA5" w:rsidRDefault="00DD6A39" w:rsidP="00DB3CA5">
            <w:pPr>
              <w:pStyle w:val="Default"/>
              <w:spacing w:line="0" w:lineRule="atLeast"/>
              <w:jc w:val="center"/>
              <w:rPr>
                <w:rFonts w:ascii="Verdana" w:hAnsi="Verdana"/>
                <w:color w:val="auto"/>
                <w:sz w:val="20"/>
                <w:szCs w:val="20"/>
              </w:rPr>
            </w:pPr>
            <w:r>
              <w:rPr>
                <w:rFonts w:ascii="Verdana" w:hAnsi="Verdana"/>
                <w:color w:val="auto"/>
                <w:sz w:val="20"/>
                <w:szCs w:val="20"/>
              </w:rPr>
              <w:t>X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CA5" w:rsidRPr="00DB3CA5" w:rsidRDefault="00DB3CA5" w:rsidP="00DB3CA5">
            <w:pPr>
              <w:pStyle w:val="Default"/>
              <w:spacing w:line="0" w:lineRule="atLeast"/>
              <w:jc w:val="center"/>
              <w:rPr>
                <w:rFonts w:ascii="Verdana" w:hAnsi="Verdana"/>
                <w:color w:val="FF0000"/>
                <w:sz w:val="20"/>
                <w:szCs w:val="20"/>
              </w:rPr>
            </w:pPr>
          </w:p>
        </w:tc>
      </w:tr>
      <w:tr w:rsidR="008115D2" w:rsidRPr="00DB3CA5" w:rsidTr="002D7EB9">
        <w:trPr>
          <w:trHeight w:val="117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CA5" w:rsidRPr="00DB3CA5" w:rsidRDefault="00DB3CA5" w:rsidP="002D7EB9">
            <w:pPr>
              <w:pStyle w:val="Default"/>
              <w:numPr>
                <w:ilvl w:val="0"/>
                <w:numId w:val="15"/>
              </w:numPr>
              <w:spacing w:line="0" w:lineRule="atLeast"/>
              <w:jc w:val="center"/>
              <w:rPr>
                <w:rFonts w:ascii="Verdana" w:hAnsi="Verdana"/>
                <w:color w:val="auto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CA5" w:rsidRPr="00DB3CA5" w:rsidRDefault="00DB3CA5" w:rsidP="00DB3CA5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Verdana" w:hAnsi="Verdana"/>
                <w:sz w:val="20"/>
                <w:szCs w:val="20"/>
              </w:rPr>
            </w:pPr>
            <w:r w:rsidRPr="00DB3CA5">
              <w:rPr>
                <w:rFonts w:ascii="Verdana" w:hAnsi="Verdana"/>
                <w:sz w:val="20"/>
                <w:szCs w:val="20"/>
              </w:rPr>
              <w:t>Vispārīgo rādītāju lapā norādīts būvniecībai nepieciešamo būvizstrādājumu sarakstu ar tehnisko informāciju – apzīmējumiem, veidu,</w:t>
            </w:r>
          </w:p>
          <w:p w:rsidR="00DB3CA5" w:rsidRDefault="00DB3CA5" w:rsidP="00DB3CA5">
            <w:pPr>
              <w:pStyle w:val="Default"/>
              <w:spacing w:line="0" w:lineRule="atLeast"/>
              <w:jc w:val="both"/>
              <w:rPr>
                <w:rFonts w:ascii="Verdana" w:hAnsi="Verdana"/>
                <w:color w:val="auto"/>
                <w:sz w:val="20"/>
                <w:szCs w:val="20"/>
              </w:rPr>
            </w:pPr>
            <w:r w:rsidRPr="00DB3CA5">
              <w:rPr>
                <w:rFonts w:ascii="Verdana" w:hAnsi="Verdana"/>
                <w:color w:val="auto"/>
                <w:sz w:val="20"/>
                <w:szCs w:val="20"/>
              </w:rPr>
              <w:t>Skaitu.</w:t>
            </w:r>
          </w:p>
          <w:p w:rsidR="004717E5" w:rsidRDefault="004717E5" w:rsidP="004717E5">
            <w:pPr>
              <w:pStyle w:val="Default"/>
              <w:spacing w:line="0" w:lineRule="atLeast"/>
              <w:rPr>
                <w:rFonts w:ascii="Verdana" w:hAnsi="Verdana"/>
                <w:color w:val="70AD47" w:themeColor="accent6"/>
                <w:sz w:val="20"/>
                <w:szCs w:val="20"/>
              </w:rPr>
            </w:pPr>
            <w:r w:rsidRPr="00F41631">
              <w:rPr>
                <w:rFonts w:ascii="Verdana" w:hAnsi="Verdana"/>
                <w:b/>
                <w:color w:val="70AD47" w:themeColor="accent6"/>
                <w:sz w:val="20"/>
                <w:szCs w:val="20"/>
              </w:rPr>
              <w:t>Projektētāj</w:t>
            </w:r>
            <w:r>
              <w:rPr>
                <w:rFonts w:ascii="Verdana" w:hAnsi="Verdana"/>
                <w:b/>
                <w:color w:val="70AD47" w:themeColor="accent6"/>
                <w:sz w:val="20"/>
                <w:szCs w:val="20"/>
              </w:rPr>
              <w:t>s</w:t>
            </w:r>
            <w:r w:rsidRPr="00F41631">
              <w:rPr>
                <w:rFonts w:ascii="Verdana" w:hAnsi="Verdana"/>
                <w:b/>
                <w:color w:val="70AD47" w:themeColor="accent6"/>
                <w:sz w:val="20"/>
                <w:szCs w:val="20"/>
              </w:rPr>
              <w:t xml:space="preserve"> atbilde:</w:t>
            </w:r>
            <w:r>
              <w:rPr>
                <w:rFonts w:ascii="Verdana" w:hAnsi="Verdana"/>
                <w:color w:val="70AD47" w:themeColor="accent6"/>
                <w:sz w:val="20"/>
                <w:szCs w:val="20"/>
              </w:rPr>
              <w:t xml:space="preserve"> </w:t>
            </w:r>
          </w:p>
          <w:p w:rsidR="004717E5" w:rsidRPr="00DB3CA5" w:rsidRDefault="004717E5" w:rsidP="004717E5">
            <w:pPr>
              <w:pStyle w:val="Default"/>
              <w:spacing w:line="0" w:lineRule="atLeast"/>
              <w:jc w:val="both"/>
              <w:rPr>
                <w:rFonts w:ascii="Verdana" w:hAnsi="Verdana"/>
                <w:color w:val="auto"/>
                <w:sz w:val="20"/>
                <w:szCs w:val="20"/>
              </w:rPr>
            </w:pPr>
            <w:r>
              <w:rPr>
                <w:rFonts w:ascii="Verdana" w:hAnsi="Verdana"/>
                <w:i/>
                <w:color w:val="70AD47" w:themeColor="accent6"/>
                <w:sz w:val="20"/>
                <w:szCs w:val="20"/>
              </w:rPr>
              <w:t>Izlabots, skatīt. DOP grafisko daļu DOP-1 rasējumu.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CA5" w:rsidRPr="00DB3CA5" w:rsidRDefault="00DB3CA5" w:rsidP="00DB3CA5">
            <w:pPr>
              <w:pStyle w:val="Default"/>
              <w:spacing w:line="0" w:lineRule="atLeast"/>
              <w:rPr>
                <w:rFonts w:ascii="Verdana" w:hAnsi="Verdana"/>
                <w:color w:val="FF0000"/>
                <w:sz w:val="20"/>
                <w:szCs w:val="20"/>
              </w:rPr>
            </w:pPr>
            <w:r w:rsidRPr="00DB3CA5">
              <w:rPr>
                <w:rFonts w:ascii="Verdana" w:hAnsi="Verdana"/>
                <w:bCs/>
                <w:i/>
                <w:color w:val="auto"/>
                <w:sz w:val="20"/>
                <w:szCs w:val="20"/>
                <w:lang w:eastAsia="lv-LV"/>
              </w:rPr>
              <w:t>LBN 202-15"Būvprojekta saturs un noformēšana" p. Nr. 20.3.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CA5" w:rsidRPr="00DB3CA5" w:rsidRDefault="00DD6A39" w:rsidP="00DB3CA5">
            <w:pPr>
              <w:pStyle w:val="Default"/>
              <w:spacing w:line="0" w:lineRule="atLeast"/>
              <w:jc w:val="center"/>
              <w:rPr>
                <w:rFonts w:ascii="Verdana" w:hAnsi="Verdana"/>
                <w:color w:val="auto"/>
                <w:sz w:val="20"/>
                <w:szCs w:val="20"/>
              </w:rPr>
            </w:pPr>
            <w:r>
              <w:rPr>
                <w:rFonts w:ascii="Verdana" w:hAnsi="Verdana"/>
                <w:color w:val="auto"/>
                <w:sz w:val="20"/>
                <w:szCs w:val="20"/>
              </w:rPr>
              <w:t>X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CA5" w:rsidRPr="00DB3CA5" w:rsidRDefault="00DB3CA5" w:rsidP="00DB3CA5">
            <w:pPr>
              <w:pStyle w:val="Default"/>
              <w:spacing w:line="0" w:lineRule="atLeast"/>
              <w:jc w:val="center"/>
              <w:rPr>
                <w:rFonts w:ascii="Verdana" w:hAnsi="Verdana"/>
                <w:color w:val="FF0000"/>
                <w:sz w:val="20"/>
                <w:szCs w:val="20"/>
              </w:rPr>
            </w:pPr>
          </w:p>
        </w:tc>
      </w:tr>
      <w:tr w:rsidR="008115D2" w:rsidRPr="00DB3CA5" w:rsidTr="002D7EB9">
        <w:trPr>
          <w:trHeight w:val="117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CA5" w:rsidRPr="00DB3CA5" w:rsidRDefault="00DB3CA5" w:rsidP="002D7EB9">
            <w:pPr>
              <w:pStyle w:val="Default"/>
              <w:numPr>
                <w:ilvl w:val="0"/>
                <w:numId w:val="15"/>
              </w:numPr>
              <w:spacing w:line="0" w:lineRule="atLeast"/>
              <w:jc w:val="center"/>
              <w:rPr>
                <w:rFonts w:ascii="Verdana" w:hAnsi="Verdana"/>
                <w:color w:val="auto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CA5" w:rsidRDefault="00DB3CA5" w:rsidP="00DB3CA5">
            <w:pPr>
              <w:pStyle w:val="Default"/>
              <w:spacing w:line="0" w:lineRule="atLeast"/>
              <w:jc w:val="both"/>
              <w:rPr>
                <w:rFonts w:ascii="Verdana" w:hAnsi="Verdana"/>
                <w:color w:val="auto"/>
                <w:sz w:val="20"/>
                <w:szCs w:val="20"/>
              </w:rPr>
            </w:pPr>
            <w:r w:rsidRPr="00DB3CA5">
              <w:rPr>
                <w:rFonts w:ascii="Verdana" w:hAnsi="Verdana"/>
                <w:color w:val="auto"/>
                <w:sz w:val="20"/>
                <w:szCs w:val="20"/>
              </w:rPr>
              <w:t>Vispārīgo rādītāju lapā norādīts būvprojekta daļas vai sadaļas vadītāja apliecinājumu</w:t>
            </w:r>
          </w:p>
          <w:p w:rsidR="004717E5" w:rsidRDefault="004717E5" w:rsidP="004717E5">
            <w:pPr>
              <w:pStyle w:val="Default"/>
              <w:spacing w:line="0" w:lineRule="atLeast"/>
              <w:rPr>
                <w:rFonts w:ascii="Verdana" w:hAnsi="Verdana"/>
                <w:color w:val="70AD47" w:themeColor="accent6"/>
                <w:sz w:val="20"/>
                <w:szCs w:val="20"/>
              </w:rPr>
            </w:pPr>
            <w:r w:rsidRPr="00F41631">
              <w:rPr>
                <w:rFonts w:ascii="Verdana" w:hAnsi="Verdana"/>
                <w:b/>
                <w:color w:val="70AD47" w:themeColor="accent6"/>
                <w:sz w:val="20"/>
                <w:szCs w:val="20"/>
              </w:rPr>
              <w:t>Projektētāj</w:t>
            </w:r>
            <w:r>
              <w:rPr>
                <w:rFonts w:ascii="Verdana" w:hAnsi="Verdana"/>
                <w:b/>
                <w:color w:val="70AD47" w:themeColor="accent6"/>
                <w:sz w:val="20"/>
                <w:szCs w:val="20"/>
              </w:rPr>
              <w:t>s</w:t>
            </w:r>
            <w:r w:rsidRPr="00F41631">
              <w:rPr>
                <w:rFonts w:ascii="Verdana" w:hAnsi="Verdana"/>
                <w:b/>
                <w:color w:val="70AD47" w:themeColor="accent6"/>
                <w:sz w:val="20"/>
                <w:szCs w:val="20"/>
              </w:rPr>
              <w:t xml:space="preserve"> atbilde:</w:t>
            </w:r>
            <w:r>
              <w:rPr>
                <w:rFonts w:ascii="Verdana" w:hAnsi="Verdana"/>
                <w:color w:val="70AD47" w:themeColor="accent6"/>
                <w:sz w:val="20"/>
                <w:szCs w:val="20"/>
              </w:rPr>
              <w:t xml:space="preserve"> </w:t>
            </w:r>
          </w:p>
          <w:p w:rsidR="004717E5" w:rsidRPr="00DB3CA5" w:rsidRDefault="004717E5" w:rsidP="004717E5">
            <w:pPr>
              <w:pStyle w:val="Default"/>
              <w:spacing w:line="0" w:lineRule="atLeast"/>
              <w:jc w:val="both"/>
              <w:rPr>
                <w:rFonts w:ascii="Verdana" w:hAnsi="Verdana"/>
                <w:color w:val="auto"/>
                <w:sz w:val="20"/>
                <w:szCs w:val="20"/>
              </w:rPr>
            </w:pPr>
            <w:r>
              <w:rPr>
                <w:rFonts w:ascii="Verdana" w:hAnsi="Verdana"/>
                <w:i/>
                <w:color w:val="70AD47" w:themeColor="accent6"/>
                <w:sz w:val="20"/>
                <w:szCs w:val="20"/>
              </w:rPr>
              <w:lastRenderedPageBreak/>
              <w:t>Izlabots, skatīt. DOP grafisko daļu DOP-1 rasējumu.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CA5" w:rsidRPr="00DB3CA5" w:rsidRDefault="00DB3CA5" w:rsidP="00DB3CA5">
            <w:pPr>
              <w:pStyle w:val="Default"/>
              <w:spacing w:line="0" w:lineRule="atLeast"/>
              <w:rPr>
                <w:rFonts w:ascii="Verdana" w:hAnsi="Verdana"/>
                <w:color w:val="FF0000"/>
                <w:sz w:val="20"/>
                <w:szCs w:val="20"/>
              </w:rPr>
            </w:pPr>
            <w:r w:rsidRPr="00DB3CA5">
              <w:rPr>
                <w:rFonts w:ascii="Verdana" w:hAnsi="Verdana"/>
                <w:bCs/>
                <w:i/>
                <w:color w:val="auto"/>
                <w:sz w:val="20"/>
                <w:szCs w:val="20"/>
                <w:lang w:eastAsia="lv-LV"/>
              </w:rPr>
              <w:lastRenderedPageBreak/>
              <w:t>LBN 202-15"Būvprojekta saturs un noformēšana" p. Nr. 20.5.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CA5" w:rsidRPr="00DB3CA5" w:rsidRDefault="00DD6A39" w:rsidP="00DB3CA5">
            <w:pPr>
              <w:pStyle w:val="Default"/>
              <w:spacing w:line="0" w:lineRule="atLeast"/>
              <w:jc w:val="center"/>
              <w:rPr>
                <w:rFonts w:ascii="Verdana" w:hAnsi="Verdana"/>
                <w:color w:val="auto"/>
                <w:sz w:val="20"/>
                <w:szCs w:val="20"/>
              </w:rPr>
            </w:pPr>
            <w:r>
              <w:rPr>
                <w:rFonts w:ascii="Verdana" w:hAnsi="Verdana"/>
                <w:color w:val="auto"/>
                <w:sz w:val="20"/>
                <w:szCs w:val="20"/>
              </w:rPr>
              <w:t>X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CA5" w:rsidRPr="00DB3CA5" w:rsidRDefault="00DD6A39" w:rsidP="00DB3CA5">
            <w:pPr>
              <w:pStyle w:val="Default"/>
              <w:spacing w:line="0" w:lineRule="atLeast"/>
              <w:jc w:val="center"/>
              <w:rPr>
                <w:rFonts w:ascii="Verdana" w:hAnsi="Verdana"/>
                <w:color w:val="FF0000"/>
                <w:sz w:val="20"/>
                <w:szCs w:val="20"/>
              </w:rPr>
            </w:pPr>
            <w:r w:rsidRPr="00DD6A39">
              <w:rPr>
                <w:rFonts w:ascii="Verdana" w:hAnsi="Verdana"/>
                <w:color w:val="auto"/>
                <w:sz w:val="20"/>
                <w:szCs w:val="20"/>
              </w:rPr>
              <w:t>Norādīts DOP-1</w:t>
            </w:r>
          </w:p>
        </w:tc>
      </w:tr>
      <w:tr w:rsidR="008115D2" w:rsidRPr="00DB3CA5" w:rsidTr="002D7EB9">
        <w:trPr>
          <w:trHeight w:val="501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CA5" w:rsidRPr="00DB3CA5" w:rsidRDefault="00DB3CA5" w:rsidP="002D7EB9">
            <w:pPr>
              <w:pStyle w:val="Default"/>
              <w:numPr>
                <w:ilvl w:val="0"/>
                <w:numId w:val="15"/>
              </w:numPr>
              <w:spacing w:line="0" w:lineRule="atLeast"/>
              <w:jc w:val="center"/>
              <w:rPr>
                <w:rFonts w:ascii="Verdana" w:hAnsi="Verdana"/>
                <w:color w:val="auto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CA5" w:rsidRPr="00DB3CA5" w:rsidRDefault="00DB3CA5" w:rsidP="00DB3CA5">
            <w:pPr>
              <w:pStyle w:val="Default"/>
              <w:spacing w:line="0" w:lineRule="atLeast"/>
              <w:jc w:val="both"/>
              <w:rPr>
                <w:rFonts w:ascii="Verdana" w:hAnsi="Verdana"/>
                <w:color w:val="auto"/>
                <w:sz w:val="20"/>
                <w:szCs w:val="20"/>
              </w:rPr>
            </w:pPr>
            <w:r w:rsidRPr="00DB3CA5">
              <w:rPr>
                <w:rFonts w:ascii="Verdana" w:hAnsi="Verdana"/>
                <w:color w:val="auto"/>
                <w:sz w:val="20"/>
                <w:szCs w:val="20"/>
              </w:rPr>
              <w:t>Rasējuma lapas labajā apakšējā stūrī iekārtots atbilstošs rakstlaukums,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CA5" w:rsidRPr="00DB3CA5" w:rsidRDefault="00DB3CA5" w:rsidP="00DB3CA5">
            <w:pPr>
              <w:pStyle w:val="Default"/>
              <w:spacing w:line="0" w:lineRule="atLeast"/>
              <w:rPr>
                <w:rFonts w:ascii="Verdana" w:hAnsi="Verdana"/>
                <w:color w:val="FF0000"/>
                <w:sz w:val="20"/>
                <w:szCs w:val="20"/>
              </w:rPr>
            </w:pPr>
            <w:r w:rsidRPr="00DB3CA5">
              <w:rPr>
                <w:rFonts w:ascii="Verdana" w:hAnsi="Verdana"/>
                <w:bCs/>
                <w:i/>
                <w:color w:val="auto"/>
                <w:sz w:val="20"/>
                <w:szCs w:val="20"/>
                <w:lang w:eastAsia="lv-LV"/>
              </w:rPr>
              <w:t>LBN 202-15"Būvprojekta saturs un noformēšana" p. Nr. 21.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CA5" w:rsidRPr="00DB3CA5" w:rsidRDefault="00DB3CA5" w:rsidP="00DB3CA5">
            <w:pPr>
              <w:pStyle w:val="Default"/>
              <w:spacing w:line="0" w:lineRule="atLeast"/>
              <w:jc w:val="center"/>
              <w:rPr>
                <w:rFonts w:ascii="Verdana" w:hAnsi="Verdana"/>
                <w:color w:val="auto"/>
                <w:sz w:val="20"/>
                <w:szCs w:val="20"/>
              </w:rPr>
            </w:pPr>
            <w:r w:rsidRPr="00DB3CA5">
              <w:rPr>
                <w:rFonts w:ascii="Verdana" w:hAnsi="Verdana"/>
                <w:color w:val="auto"/>
                <w:sz w:val="20"/>
                <w:szCs w:val="20"/>
              </w:rPr>
              <w:t>V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CA5" w:rsidRPr="00DB3CA5" w:rsidRDefault="00DB3CA5" w:rsidP="00DB3CA5">
            <w:pPr>
              <w:pStyle w:val="Default"/>
              <w:spacing w:line="0" w:lineRule="atLeast"/>
              <w:jc w:val="center"/>
              <w:rPr>
                <w:rFonts w:ascii="Verdana" w:hAnsi="Verdana"/>
                <w:color w:val="FF0000"/>
                <w:sz w:val="20"/>
                <w:szCs w:val="20"/>
              </w:rPr>
            </w:pPr>
          </w:p>
        </w:tc>
      </w:tr>
      <w:tr w:rsidR="008115D2" w:rsidRPr="00DB3CA5" w:rsidTr="002D7EB9">
        <w:trPr>
          <w:trHeight w:val="117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CA5" w:rsidRPr="00DB3CA5" w:rsidRDefault="00DB3CA5" w:rsidP="002D7EB9">
            <w:pPr>
              <w:pStyle w:val="Default"/>
              <w:numPr>
                <w:ilvl w:val="0"/>
                <w:numId w:val="15"/>
              </w:numPr>
              <w:spacing w:line="0" w:lineRule="atLeast"/>
              <w:jc w:val="center"/>
              <w:rPr>
                <w:rFonts w:ascii="Verdana" w:hAnsi="Verdana"/>
                <w:color w:val="auto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CA5" w:rsidRPr="00DB3CA5" w:rsidRDefault="00DB3CA5" w:rsidP="00DB3CA5">
            <w:pPr>
              <w:pStyle w:val="Default"/>
              <w:spacing w:line="0" w:lineRule="atLeast"/>
              <w:jc w:val="both"/>
              <w:rPr>
                <w:rFonts w:ascii="Verdana" w:hAnsi="Verdana"/>
                <w:color w:val="auto"/>
                <w:sz w:val="20"/>
                <w:szCs w:val="20"/>
              </w:rPr>
            </w:pPr>
            <w:r w:rsidRPr="00DB3CA5">
              <w:rPr>
                <w:rFonts w:ascii="Verdana" w:hAnsi="Verdana"/>
                <w:color w:val="auto"/>
                <w:sz w:val="20"/>
                <w:szCs w:val="20"/>
              </w:rPr>
              <w:t>Būvprojektu izstrādā latviešu valodā. Pēc pasūtītāja vēlēšanās būvprojekta tekstuālo daļu var tulkot svešvalodā. Svešvalodā izstrādātā būvprojekta tekstuālā daļa tulkojama latviešu valodā.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CA5" w:rsidRPr="00DB3CA5" w:rsidRDefault="00DB3CA5" w:rsidP="00DB3CA5">
            <w:pPr>
              <w:pStyle w:val="Default"/>
              <w:spacing w:line="0" w:lineRule="atLeast"/>
              <w:rPr>
                <w:rFonts w:ascii="Verdana" w:hAnsi="Verdana"/>
                <w:color w:val="FF0000"/>
                <w:sz w:val="20"/>
                <w:szCs w:val="20"/>
              </w:rPr>
            </w:pPr>
            <w:r w:rsidRPr="00DB3CA5">
              <w:rPr>
                <w:rFonts w:ascii="Verdana" w:hAnsi="Verdana"/>
                <w:bCs/>
                <w:i/>
                <w:color w:val="auto"/>
                <w:sz w:val="20"/>
                <w:szCs w:val="20"/>
                <w:lang w:eastAsia="lv-LV"/>
              </w:rPr>
              <w:t>MK Nr. 529 Ēku būvnoteikumi Punkts Nr.63.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CA5" w:rsidRPr="00DB3CA5" w:rsidRDefault="00DB3CA5" w:rsidP="00DB3CA5">
            <w:pPr>
              <w:pStyle w:val="Default"/>
              <w:spacing w:line="0" w:lineRule="atLeast"/>
              <w:jc w:val="center"/>
              <w:rPr>
                <w:rFonts w:ascii="Verdana" w:hAnsi="Verdana"/>
                <w:color w:val="auto"/>
                <w:sz w:val="20"/>
                <w:szCs w:val="20"/>
              </w:rPr>
            </w:pPr>
            <w:r w:rsidRPr="00DB3CA5">
              <w:rPr>
                <w:rFonts w:ascii="Verdana" w:hAnsi="Verdana"/>
                <w:color w:val="auto"/>
                <w:sz w:val="20"/>
                <w:szCs w:val="20"/>
              </w:rPr>
              <w:t>V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CA5" w:rsidRPr="00DB3CA5" w:rsidRDefault="00DB3CA5" w:rsidP="00DB3CA5">
            <w:pPr>
              <w:pStyle w:val="Default"/>
              <w:spacing w:line="0" w:lineRule="atLeast"/>
              <w:jc w:val="center"/>
              <w:rPr>
                <w:rFonts w:ascii="Verdana" w:hAnsi="Verdana"/>
                <w:color w:val="FF0000"/>
                <w:sz w:val="20"/>
                <w:szCs w:val="20"/>
              </w:rPr>
            </w:pPr>
          </w:p>
        </w:tc>
      </w:tr>
      <w:tr w:rsidR="008115D2" w:rsidRPr="00DB3CA5" w:rsidTr="002D7EB9">
        <w:trPr>
          <w:trHeight w:val="117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CA5" w:rsidRPr="00DB3CA5" w:rsidRDefault="00DB3CA5" w:rsidP="002D7EB9">
            <w:pPr>
              <w:pStyle w:val="Default"/>
              <w:numPr>
                <w:ilvl w:val="0"/>
                <w:numId w:val="15"/>
              </w:numPr>
              <w:spacing w:line="0" w:lineRule="atLeast"/>
              <w:jc w:val="center"/>
              <w:rPr>
                <w:rFonts w:ascii="Verdana" w:hAnsi="Verdana"/>
                <w:color w:val="auto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CA5" w:rsidRPr="00DB3CA5" w:rsidRDefault="00DB3CA5" w:rsidP="00DB3CA5">
            <w:pPr>
              <w:pStyle w:val="ListParagraph"/>
              <w:spacing w:after="0" w:line="0" w:lineRule="atLeast"/>
              <w:ind w:left="0"/>
              <w:jc w:val="both"/>
              <w:rPr>
                <w:rFonts w:ascii="Verdana" w:hAnsi="Verdana"/>
                <w:sz w:val="20"/>
                <w:szCs w:val="20"/>
              </w:rPr>
            </w:pPr>
            <w:r w:rsidRPr="00DB3CA5">
              <w:rPr>
                <w:rFonts w:ascii="Verdana" w:hAnsi="Verdana"/>
                <w:i/>
                <w:iCs/>
                <w:sz w:val="20"/>
                <w:szCs w:val="20"/>
              </w:rPr>
              <w:t>Būvdarbu ģenerālplān</w:t>
            </w:r>
            <w:r w:rsidR="00DD6A39">
              <w:rPr>
                <w:rFonts w:ascii="Verdana" w:hAnsi="Verdana"/>
                <w:i/>
                <w:iCs/>
                <w:sz w:val="20"/>
                <w:szCs w:val="20"/>
              </w:rPr>
              <w:t>s</w:t>
            </w:r>
            <w:r w:rsidRPr="00DB3CA5">
              <w:rPr>
                <w:rFonts w:ascii="Verdana" w:hAnsi="Verdana"/>
                <w:i/>
                <w:iCs/>
                <w:sz w:val="20"/>
                <w:szCs w:val="20"/>
              </w:rPr>
              <w:t xml:space="preserve"> izstrādāts atsevišķiem būvniecības posmiem.</w:t>
            </w:r>
          </w:p>
          <w:p w:rsidR="00DB3CA5" w:rsidRPr="00DB3CA5" w:rsidRDefault="00DB3CA5" w:rsidP="00DB3CA5">
            <w:pPr>
              <w:pStyle w:val="ListParagraph"/>
              <w:numPr>
                <w:ilvl w:val="0"/>
                <w:numId w:val="12"/>
              </w:numPr>
              <w:spacing w:after="0" w:line="0" w:lineRule="atLeast"/>
              <w:ind w:left="321" w:hanging="284"/>
              <w:jc w:val="both"/>
              <w:rPr>
                <w:rFonts w:ascii="Verdana" w:hAnsi="Verdana"/>
                <w:i/>
                <w:iCs/>
                <w:sz w:val="20"/>
                <w:szCs w:val="20"/>
              </w:rPr>
            </w:pPr>
            <w:r w:rsidRPr="00DB3CA5">
              <w:rPr>
                <w:rFonts w:ascii="Verdana" w:hAnsi="Verdana"/>
                <w:i/>
                <w:iCs/>
                <w:sz w:val="20"/>
                <w:szCs w:val="20"/>
              </w:rPr>
              <w:t>Demontāžas etaps</w:t>
            </w:r>
          </w:p>
          <w:p w:rsidR="00DB3CA5" w:rsidRPr="00DB3CA5" w:rsidRDefault="00DB3CA5" w:rsidP="00DB3CA5">
            <w:pPr>
              <w:pStyle w:val="ListParagraph"/>
              <w:numPr>
                <w:ilvl w:val="0"/>
                <w:numId w:val="12"/>
              </w:numPr>
              <w:spacing w:after="0" w:line="0" w:lineRule="atLeast"/>
              <w:ind w:left="321" w:hanging="284"/>
              <w:jc w:val="both"/>
              <w:rPr>
                <w:rFonts w:ascii="Verdana" w:hAnsi="Verdana"/>
                <w:i/>
                <w:iCs/>
                <w:sz w:val="20"/>
                <w:szCs w:val="20"/>
              </w:rPr>
            </w:pPr>
            <w:r w:rsidRPr="00DB3CA5">
              <w:rPr>
                <w:rFonts w:ascii="Verdana" w:hAnsi="Verdana"/>
                <w:i/>
                <w:iCs/>
                <w:sz w:val="20"/>
                <w:szCs w:val="20"/>
              </w:rPr>
              <w:t xml:space="preserve">Zemes darbi </w:t>
            </w:r>
          </w:p>
          <w:p w:rsidR="00DB3CA5" w:rsidRPr="00DB3CA5" w:rsidRDefault="00DB3CA5" w:rsidP="00DB3CA5">
            <w:pPr>
              <w:pStyle w:val="ListParagraph"/>
              <w:numPr>
                <w:ilvl w:val="0"/>
                <w:numId w:val="12"/>
              </w:numPr>
              <w:spacing w:after="0" w:line="0" w:lineRule="atLeast"/>
              <w:ind w:left="321" w:hanging="284"/>
              <w:jc w:val="both"/>
              <w:rPr>
                <w:rFonts w:ascii="Verdana" w:hAnsi="Verdana"/>
                <w:i/>
                <w:iCs/>
                <w:sz w:val="20"/>
                <w:szCs w:val="20"/>
              </w:rPr>
            </w:pPr>
            <w:r w:rsidRPr="00DB3CA5">
              <w:rPr>
                <w:rFonts w:ascii="Verdana" w:hAnsi="Verdana"/>
                <w:i/>
                <w:iCs/>
                <w:sz w:val="20"/>
                <w:szCs w:val="20"/>
              </w:rPr>
              <w:t>“0” cikla izbūve( var apvienot ar Zemes darbi)</w:t>
            </w:r>
          </w:p>
          <w:p w:rsidR="00DB3CA5" w:rsidRPr="00DB3CA5" w:rsidRDefault="00DB3CA5" w:rsidP="00DB3CA5">
            <w:pPr>
              <w:pStyle w:val="ListParagraph"/>
              <w:numPr>
                <w:ilvl w:val="0"/>
                <w:numId w:val="12"/>
              </w:numPr>
              <w:spacing w:after="0" w:line="0" w:lineRule="atLeast"/>
              <w:ind w:left="321" w:hanging="284"/>
              <w:jc w:val="both"/>
              <w:rPr>
                <w:rFonts w:ascii="Verdana" w:hAnsi="Verdana"/>
                <w:i/>
                <w:iCs/>
                <w:sz w:val="20"/>
                <w:szCs w:val="20"/>
              </w:rPr>
            </w:pPr>
            <w:r w:rsidRPr="00DB3CA5">
              <w:rPr>
                <w:rFonts w:ascii="Verdana" w:hAnsi="Verdana"/>
                <w:i/>
                <w:iCs/>
                <w:sz w:val="20"/>
                <w:szCs w:val="20"/>
              </w:rPr>
              <w:t>Virszemes montāžas darbu posms</w:t>
            </w:r>
          </w:p>
          <w:p w:rsidR="00DB3CA5" w:rsidRDefault="00DB3CA5" w:rsidP="00DB3CA5">
            <w:pPr>
              <w:pStyle w:val="ListParagraph"/>
              <w:numPr>
                <w:ilvl w:val="0"/>
                <w:numId w:val="12"/>
              </w:numPr>
              <w:spacing w:after="0" w:line="0" w:lineRule="atLeast"/>
              <w:ind w:left="321" w:hanging="284"/>
              <w:jc w:val="both"/>
              <w:rPr>
                <w:rFonts w:ascii="Verdana" w:hAnsi="Verdana"/>
                <w:i/>
                <w:iCs/>
                <w:sz w:val="20"/>
                <w:szCs w:val="20"/>
              </w:rPr>
            </w:pPr>
            <w:r w:rsidRPr="00DB3CA5">
              <w:rPr>
                <w:rFonts w:ascii="Verdana" w:hAnsi="Verdana"/>
                <w:i/>
                <w:iCs/>
                <w:sz w:val="20"/>
                <w:szCs w:val="20"/>
              </w:rPr>
              <w:t>Labiekārtošana</w:t>
            </w:r>
          </w:p>
          <w:p w:rsidR="004717E5" w:rsidRDefault="004717E5" w:rsidP="004717E5">
            <w:pPr>
              <w:pStyle w:val="Default"/>
              <w:spacing w:line="0" w:lineRule="atLeast"/>
              <w:rPr>
                <w:rFonts w:ascii="Verdana" w:hAnsi="Verdana"/>
                <w:color w:val="70AD47" w:themeColor="accent6"/>
                <w:sz w:val="20"/>
                <w:szCs w:val="20"/>
              </w:rPr>
            </w:pPr>
            <w:r w:rsidRPr="00F41631">
              <w:rPr>
                <w:rFonts w:ascii="Verdana" w:hAnsi="Verdana"/>
                <w:b/>
                <w:color w:val="70AD47" w:themeColor="accent6"/>
                <w:sz w:val="20"/>
                <w:szCs w:val="20"/>
              </w:rPr>
              <w:t>Projektētāj</w:t>
            </w:r>
            <w:r>
              <w:rPr>
                <w:rFonts w:ascii="Verdana" w:hAnsi="Verdana"/>
                <w:b/>
                <w:color w:val="70AD47" w:themeColor="accent6"/>
                <w:sz w:val="20"/>
                <w:szCs w:val="20"/>
              </w:rPr>
              <w:t>s</w:t>
            </w:r>
            <w:r w:rsidRPr="00F41631">
              <w:rPr>
                <w:rFonts w:ascii="Verdana" w:hAnsi="Verdana"/>
                <w:b/>
                <w:color w:val="70AD47" w:themeColor="accent6"/>
                <w:sz w:val="20"/>
                <w:szCs w:val="20"/>
              </w:rPr>
              <w:t xml:space="preserve"> atbilde:</w:t>
            </w:r>
            <w:r>
              <w:rPr>
                <w:rFonts w:ascii="Verdana" w:hAnsi="Verdana"/>
                <w:color w:val="70AD47" w:themeColor="accent6"/>
                <w:sz w:val="20"/>
                <w:szCs w:val="20"/>
              </w:rPr>
              <w:t xml:space="preserve"> </w:t>
            </w:r>
          </w:p>
          <w:p w:rsidR="004717E5" w:rsidRPr="004717E5" w:rsidRDefault="004717E5" w:rsidP="004717E5">
            <w:pPr>
              <w:spacing w:after="0" w:line="0" w:lineRule="atLeast"/>
              <w:ind w:left="37"/>
              <w:jc w:val="both"/>
              <w:rPr>
                <w:rFonts w:ascii="Verdana" w:hAnsi="Verdana"/>
                <w:i/>
                <w:iCs/>
                <w:sz w:val="20"/>
                <w:szCs w:val="20"/>
              </w:rPr>
            </w:pPr>
            <w:r w:rsidRPr="009464B3">
              <w:rPr>
                <w:rFonts w:ascii="Verdana" w:hAnsi="Verdana"/>
                <w:i/>
                <w:color w:val="70AD47" w:themeColor="accent6"/>
                <w:sz w:val="20"/>
                <w:szCs w:val="20"/>
              </w:rPr>
              <w:t>Izlabots, skatīt. DOP grafisko daļu DOP-</w:t>
            </w:r>
            <w:r>
              <w:rPr>
                <w:rFonts w:ascii="Verdana" w:hAnsi="Verdana"/>
                <w:i/>
                <w:color w:val="70AD47" w:themeColor="accent6"/>
                <w:sz w:val="20"/>
                <w:szCs w:val="20"/>
              </w:rPr>
              <w:t xml:space="preserve">4,DOP-5,DOP-6  </w:t>
            </w:r>
            <w:r w:rsidRPr="009464B3">
              <w:rPr>
                <w:rFonts w:ascii="Verdana" w:hAnsi="Verdana"/>
                <w:i/>
                <w:color w:val="70AD47" w:themeColor="accent6"/>
                <w:sz w:val="20"/>
                <w:szCs w:val="20"/>
              </w:rPr>
              <w:t xml:space="preserve"> rasējumu.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CA5" w:rsidRPr="00DB3CA5" w:rsidRDefault="00DB3CA5" w:rsidP="00DB3CA5">
            <w:pPr>
              <w:pStyle w:val="Default"/>
              <w:spacing w:line="0" w:lineRule="atLeast"/>
              <w:rPr>
                <w:rFonts w:ascii="Verdana" w:hAnsi="Verdana"/>
                <w:bCs/>
                <w:i/>
                <w:color w:val="auto"/>
                <w:sz w:val="20"/>
                <w:szCs w:val="20"/>
                <w:lang w:eastAsia="lv-LV"/>
              </w:rPr>
            </w:pPr>
            <w:r w:rsidRPr="00DB3CA5">
              <w:rPr>
                <w:rFonts w:ascii="Verdana" w:hAnsi="Verdana"/>
                <w:bCs/>
                <w:i/>
                <w:color w:val="auto"/>
                <w:sz w:val="20"/>
                <w:szCs w:val="20"/>
                <w:lang w:eastAsia="lv-LV"/>
              </w:rPr>
              <w:t>MK Nr. 529 Ēku būvnoteikumi Punkta Nr. 77. prasība.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CA5" w:rsidRPr="00DB3CA5" w:rsidRDefault="00DD6A39" w:rsidP="00DB3CA5">
            <w:pPr>
              <w:pStyle w:val="Default"/>
              <w:spacing w:line="0" w:lineRule="atLeast"/>
              <w:jc w:val="center"/>
              <w:rPr>
                <w:rFonts w:ascii="Verdana" w:hAnsi="Verdana"/>
                <w:color w:val="auto"/>
                <w:sz w:val="20"/>
                <w:szCs w:val="20"/>
              </w:rPr>
            </w:pPr>
            <w:r>
              <w:rPr>
                <w:rFonts w:ascii="Verdana" w:hAnsi="Verdana"/>
                <w:color w:val="auto"/>
                <w:sz w:val="20"/>
                <w:szCs w:val="20"/>
              </w:rPr>
              <w:t>X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CA5" w:rsidRPr="00DB3CA5" w:rsidRDefault="00DD6A39" w:rsidP="00DB3CA5">
            <w:pPr>
              <w:pStyle w:val="Default"/>
              <w:spacing w:line="0" w:lineRule="atLeast"/>
              <w:jc w:val="center"/>
              <w:rPr>
                <w:rFonts w:ascii="Verdana" w:hAnsi="Verdana"/>
                <w:color w:val="auto"/>
                <w:sz w:val="20"/>
                <w:szCs w:val="20"/>
              </w:rPr>
            </w:pPr>
            <w:r>
              <w:rPr>
                <w:rFonts w:ascii="Verdana" w:hAnsi="Verdana"/>
                <w:color w:val="auto"/>
                <w:sz w:val="20"/>
                <w:szCs w:val="20"/>
              </w:rPr>
              <w:t>Nav sadalīts pa posmiem</w:t>
            </w:r>
          </w:p>
        </w:tc>
      </w:tr>
      <w:tr w:rsidR="008115D2" w:rsidRPr="00DB3CA5" w:rsidTr="002D7EB9">
        <w:trPr>
          <w:trHeight w:val="117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CA5" w:rsidRPr="00DB3CA5" w:rsidRDefault="00DB3CA5" w:rsidP="002D7EB9">
            <w:pPr>
              <w:pStyle w:val="Default"/>
              <w:numPr>
                <w:ilvl w:val="0"/>
                <w:numId w:val="15"/>
              </w:numPr>
              <w:spacing w:line="0" w:lineRule="atLeast"/>
              <w:jc w:val="center"/>
              <w:rPr>
                <w:rFonts w:ascii="Verdana" w:hAnsi="Verdana"/>
                <w:color w:val="auto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CA5" w:rsidRDefault="00DB3CA5" w:rsidP="00DB3CA5">
            <w:pPr>
              <w:pStyle w:val="ListParagraph"/>
              <w:spacing w:after="0" w:line="0" w:lineRule="atLeast"/>
              <w:ind w:left="0"/>
              <w:jc w:val="both"/>
              <w:rPr>
                <w:rFonts w:ascii="Verdana" w:hAnsi="Verdana"/>
                <w:i/>
                <w:iCs/>
                <w:sz w:val="20"/>
                <w:szCs w:val="20"/>
              </w:rPr>
            </w:pPr>
            <w:r w:rsidRPr="00DB3CA5">
              <w:rPr>
                <w:rFonts w:ascii="Verdana" w:hAnsi="Verdana"/>
                <w:i/>
                <w:iCs/>
                <w:sz w:val="20"/>
                <w:szCs w:val="20"/>
              </w:rPr>
              <w:t>Norādītas inženiertīklu un komunikāciju (ūdens, elektroenerģijas) pagaidu pieslēgšanās vietas būvlaukumā</w:t>
            </w:r>
          </w:p>
          <w:p w:rsidR="004717E5" w:rsidRDefault="004717E5" w:rsidP="004717E5">
            <w:pPr>
              <w:pStyle w:val="Default"/>
              <w:spacing w:line="0" w:lineRule="atLeast"/>
              <w:rPr>
                <w:rFonts w:ascii="Verdana" w:hAnsi="Verdana"/>
                <w:color w:val="70AD47" w:themeColor="accent6"/>
                <w:sz w:val="20"/>
                <w:szCs w:val="20"/>
              </w:rPr>
            </w:pPr>
            <w:r w:rsidRPr="00F41631">
              <w:rPr>
                <w:rFonts w:ascii="Verdana" w:hAnsi="Verdana"/>
                <w:b/>
                <w:color w:val="70AD47" w:themeColor="accent6"/>
                <w:sz w:val="20"/>
                <w:szCs w:val="20"/>
              </w:rPr>
              <w:t>Projektētāj</w:t>
            </w:r>
            <w:r>
              <w:rPr>
                <w:rFonts w:ascii="Verdana" w:hAnsi="Verdana"/>
                <w:b/>
                <w:color w:val="70AD47" w:themeColor="accent6"/>
                <w:sz w:val="20"/>
                <w:szCs w:val="20"/>
              </w:rPr>
              <w:t>s</w:t>
            </w:r>
            <w:r w:rsidRPr="00F41631">
              <w:rPr>
                <w:rFonts w:ascii="Verdana" w:hAnsi="Verdana"/>
                <w:b/>
                <w:color w:val="70AD47" w:themeColor="accent6"/>
                <w:sz w:val="20"/>
                <w:szCs w:val="20"/>
              </w:rPr>
              <w:t xml:space="preserve"> atbilde:</w:t>
            </w:r>
            <w:r>
              <w:rPr>
                <w:rFonts w:ascii="Verdana" w:hAnsi="Verdana"/>
                <w:color w:val="70AD47" w:themeColor="accent6"/>
                <w:sz w:val="20"/>
                <w:szCs w:val="20"/>
              </w:rPr>
              <w:t xml:space="preserve"> </w:t>
            </w:r>
          </w:p>
          <w:p w:rsidR="004717E5" w:rsidRPr="00DB3CA5" w:rsidRDefault="004717E5" w:rsidP="004717E5">
            <w:pPr>
              <w:pStyle w:val="ListParagraph"/>
              <w:spacing w:after="0" w:line="0" w:lineRule="atLeast"/>
              <w:ind w:left="0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color w:val="70AD47" w:themeColor="accent6"/>
                <w:sz w:val="20"/>
                <w:szCs w:val="20"/>
              </w:rPr>
              <w:t>Izlabots, skatīt. DOP grafisko daļu DOP-3 rasējumu. DOP SA 3.2. nodaļa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CA5" w:rsidRPr="00DB3CA5" w:rsidRDefault="00DB3CA5" w:rsidP="00DB3CA5">
            <w:pPr>
              <w:pStyle w:val="Default"/>
              <w:spacing w:line="0" w:lineRule="atLeast"/>
              <w:rPr>
                <w:rFonts w:ascii="Verdana" w:hAnsi="Verdana"/>
                <w:bCs/>
                <w:i/>
                <w:color w:val="auto"/>
                <w:sz w:val="20"/>
                <w:szCs w:val="20"/>
                <w:lang w:eastAsia="lv-LV"/>
              </w:rPr>
            </w:pPr>
            <w:r w:rsidRPr="00DB3CA5">
              <w:rPr>
                <w:rFonts w:ascii="Verdana" w:hAnsi="Verdana"/>
                <w:bCs/>
                <w:i/>
                <w:color w:val="auto"/>
                <w:sz w:val="20"/>
                <w:szCs w:val="20"/>
                <w:lang w:eastAsia="lv-LV"/>
              </w:rPr>
              <w:t>MK Nr. 529 Ēku būvnoteikumi Punkta Nr. 77. prasība.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CA5" w:rsidRPr="00DB3CA5" w:rsidRDefault="00DD6A39" w:rsidP="00DB3CA5">
            <w:pPr>
              <w:pStyle w:val="Default"/>
              <w:spacing w:line="0" w:lineRule="atLeast"/>
              <w:jc w:val="center"/>
              <w:rPr>
                <w:rFonts w:ascii="Verdana" w:hAnsi="Verdana"/>
                <w:color w:val="auto"/>
                <w:sz w:val="20"/>
                <w:szCs w:val="20"/>
              </w:rPr>
            </w:pPr>
            <w:r>
              <w:rPr>
                <w:rFonts w:ascii="Verdana" w:hAnsi="Verdana"/>
                <w:color w:val="auto"/>
                <w:sz w:val="20"/>
                <w:szCs w:val="20"/>
              </w:rPr>
              <w:t>X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CA5" w:rsidRPr="00DB3CA5" w:rsidRDefault="00DB3CA5" w:rsidP="00DB3CA5">
            <w:pPr>
              <w:pStyle w:val="Default"/>
              <w:spacing w:line="0" w:lineRule="atLeast"/>
              <w:jc w:val="center"/>
              <w:rPr>
                <w:rFonts w:ascii="Verdana" w:hAnsi="Verdana"/>
                <w:color w:val="auto"/>
                <w:sz w:val="20"/>
                <w:szCs w:val="20"/>
              </w:rPr>
            </w:pPr>
          </w:p>
        </w:tc>
      </w:tr>
      <w:tr w:rsidR="00600AFA" w:rsidRPr="00DB3CA5" w:rsidTr="002D7EB9">
        <w:trPr>
          <w:trHeight w:val="117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AFA" w:rsidRPr="00DB3CA5" w:rsidRDefault="00600AFA" w:rsidP="002D7EB9">
            <w:pPr>
              <w:pStyle w:val="Default"/>
              <w:numPr>
                <w:ilvl w:val="0"/>
                <w:numId w:val="15"/>
              </w:numPr>
              <w:spacing w:line="0" w:lineRule="atLeast"/>
              <w:jc w:val="center"/>
              <w:rPr>
                <w:rFonts w:ascii="Verdana" w:hAnsi="Verdana"/>
                <w:color w:val="auto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AFA" w:rsidRPr="00600AFA" w:rsidRDefault="00600AFA" w:rsidP="00600AFA">
            <w:pPr>
              <w:spacing w:after="0" w:line="240" w:lineRule="auto"/>
              <w:rPr>
                <w:rFonts w:ascii="Verdana" w:hAnsi="Verdana"/>
                <w:i/>
                <w:iCs/>
                <w:sz w:val="20"/>
                <w:szCs w:val="20"/>
              </w:rPr>
            </w:pPr>
            <w:r w:rsidRPr="00600AFA">
              <w:rPr>
                <w:rFonts w:ascii="Verdana" w:hAnsi="Verdana"/>
                <w:i/>
                <w:iCs/>
                <w:sz w:val="20"/>
                <w:szCs w:val="20"/>
              </w:rPr>
              <w:t>Norādīta pirmās palīdzības sniegšanas vieta</w:t>
            </w:r>
          </w:p>
          <w:p w:rsidR="00600AFA" w:rsidRPr="00600AFA" w:rsidRDefault="00600AFA" w:rsidP="00DB3CA5">
            <w:pPr>
              <w:spacing w:after="0" w:line="0" w:lineRule="atLeast"/>
              <w:jc w:val="both"/>
              <w:rPr>
                <w:rFonts w:ascii="Verdana" w:hAnsi="Verdana"/>
                <w:i/>
                <w:iCs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AFA" w:rsidRPr="00600AFA" w:rsidRDefault="00600AFA" w:rsidP="00DB3CA5">
            <w:pPr>
              <w:pStyle w:val="Default"/>
              <w:spacing w:line="0" w:lineRule="atLeast"/>
              <w:rPr>
                <w:rFonts w:ascii="Verdana" w:hAnsi="Verdana"/>
                <w:bCs/>
                <w:i/>
                <w:color w:val="auto"/>
                <w:sz w:val="20"/>
                <w:szCs w:val="20"/>
                <w:lang w:eastAsia="lv-LV"/>
              </w:rPr>
            </w:pPr>
            <w:r w:rsidRPr="00600AFA">
              <w:rPr>
                <w:rFonts w:ascii="Verdana" w:hAnsi="Verdana"/>
                <w:bCs/>
                <w:i/>
                <w:color w:val="auto"/>
                <w:sz w:val="20"/>
                <w:szCs w:val="20"/>
                <w:lang w:eastAsia="lv-LV"/>
              </w:rPr>
              <w:t xml:space="preserve">MK noteikumu Nr.92:25.02.2003. “Darba aizsardzības prasības, veicot </w:t>
            </w:r>
            <w:r w:rsidRPr="00600AFA">
              <w:rPr>
                <w:rFonts w:ascii="Verdana" w:hAnsi="Verdana"/>
                <w:bCs/>
                <w:i/>
                <w:color w:val="auto"/>
                <w:sz w:val="20"/>
                <w:szCs w:val="20"/>
                <w:lang w:eastAsia="lv-LV"/>
              </w:rPr>
              <w:lastRenderedPageBreak/>
              <w:t>būvdarbus” 41. punkta prasības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AFA" w:rsidRPr="00DB3CA5" w:rsidRDefault="00F65614" w:rsidP="00DB3CA5">
            <w:pPr>
              <w:pStyle w:val="Default"/>
              <w:spacing w:line="0" w:lineRule="atLeast"/>
              <w:jc w:val="center"/>
              <w:rPr>
                <w:rFonts w:ascii="Verdana" w:hAnsi="Verdana"/>
                <w:color w:val="auto"/>
                <w:sz w:val="20"/>
                <w:szCs w:val="20"/>
              </w:rPr>
            </w:pPr>
            <w:r>
              <w:rPr>
                <w:rFonts w:ascii="Verdana" w:hAnsi="Verdana"/>
                <w:color w:val="auto"/>
                <w:sz w:val="20"/>
                <w:szCs w:val="20"/>
              </w:rPr>
              <w:lastRenderedPageBreak/>
              <w:t>V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AFA" w:rsidRPr="00DB3CA5" w:rsidRDefault="00600AFA" w:rsidP="00DB3CA5">
            <w:pPr>
              <w:pStyle w:val="Default"/>
              <w:spacing w:line="0" w:lineRule="atLeast"/>
              <w:jc w:val="center"/>
              <w:rPr>
                <w:rFonts w:ascii="Verdana" w:hAnsi="Verdana"/>
                <w:color w:val="auto"/>
                <w:sz w:val="20"/>
                <w:szCs w:val="20"/>
              </w:rPr>
            </w:pPr>
          </w:p>
        </w:tc>
      </w:tr>
      <w:tr w:rsidR="00600AFA" w:rsidRPr="00DB3CA5" w:rsidTr="002D7EB9">
        <w:trPr>
          <w:trHeight w:val="117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AFA" w:rsidRPr="00DB3CA5" w:rsidRDefault="00600AFA" w:rsidP="002D7EB9">
            <w:pPr>
              <w:pStyle w:val="Default"/>
              <w:numPr>
                <w:ilvl w:val="0"/>
                <w:numId w:val="15"/>
              </w:numPr>
              <w:spacing w:line="0" w:lineRule="atLeast"/>
              <w:jc w:val="center"/>
              <w:rPr>
                <w:rFonts w:ascii="Verdana" w:hAnsi="Verdana"/>
                <w:color w:val="auto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AFA" w:rsidRPr="00DB3CA5" w:rsidRDefault="00600AFA" w:rsidP="00DB3CA5">
            <w:pPr>
              <w:spacing w:after="0" w:line="0" w:lineRule="atLeast"/>
              <w:jc w:val="both"/>
              <w:rPr>
                <w:rFonts w:ascii="Verdana" w:hAnsi="Verdana"/>
                <w:sz w:val="20"/>
                <w:szCs w:val="20"/>
              </w:rPr>
            </w:pPr>
            <w:r w:rsidRPr="00600AFA">
              <w:rPr>
                <w:rFonts w:ascii="Verdana" w:hAnsi="Verdana"/>
                <w:sz w:val="20"/>
                <w:szCs w:val="20"/>
              </w:rPr>
              <w:t>Izstrādātas montāžas slodžu shēmas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AFA" w:rsidRPr="00DB3CA5" w:rsidRDefault="00600AFA" w:rsidP="00DB3CA5">
            <w:pPr>
              <w:pStyle w:val="Default"/>
              <w:spacing w:line="0" w:lineRule="atLeast"/>
              <w:rPr>
                <w:rFonts w:ascii="Verdana" w:hAnsi="Verdana"/>
                <w:bCs/>
                <w:i/>
                <w:color w:val="auto"/>
                <w:sz w:val="20"/>
                <w:szCs w:val="20"/>
                <w:lang w:eastAsia="lv-LV"/>
              </w:rPr>
            </w:pPr>
            <w:r w:rsidRPr="00600AFA">
              <w:rPr>
                <w:rFonts w:ascii="Verdana" w:hAnsi="Verdana"/>
                <w:bCs/>
                <w:i/>
                <w:color w:val="auto"/>
                <w:sz w:val="20"/>
                <w:szCs w:val="20"/>
                <w:lang w:eastAsia="lv-LV"/>
              </w:rPr>
              <w:t>MK noteikumu Nr.529:02.09.2014. „Ēku būvnoteikumi” 76.5. punkta prasības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AFA" w:rsidRPr="00DB3CA5" w:rsidRDefault="00DD6A39" w:rsidP="00DB3CA5">
            <w:pPr>
              <w:pStyle w:val="Default"/>
              <w:spacing w:line="0" w:lineRule="atLeast"/>
              <w:jc w:val="center"/>
              <w:rPr>
                <w:rFonts w:ascii="Verdana" w:hAnsi="Verdana"/>
                <w:color w:val="auto"/>
                <w:sz w:val="20"/>
                <w:szCs w:val="20"/>
              </w:rPr>
            </w:pPr>
            <w:r>
              <w:rPr>
                <w:rFonts w:ascii="Verdana" w:hAnsi="Verdana"/>
                <w:color w:val="auto"/>
                <w:sz w:val="20"/>
                <w:szCs w:val="20"/>
              </w:rPr>
              <w:t>V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AFA" w:rsidRPr="00DB3CA5" w:rsidRDefault="00600AFA" w:rsidP="00DB3CA5">
            <w:pPr>
              <w:pStyle w:val="Default"/>
              <w:spacing w:line="0" w:lineRule="atLeast"/>
              <w:jc w:val="center"/>
              <w:rPr>
                <w:rFonts w:ascii="Verdana" w:hAnsi="Verdana"/>
                <w:color w:val="auto"/>
                <w:sz w:val="20"/>
                <w:szCs w:val="20"/>
              </w:rPr>
            </w:pPr>
          </w:p>
        </w:tc>
      </w:tr>
      <w:tr w:rsidR="008115D2" w:rsidRPr="00DB3CA5" w:rsidTr="002D7EB9">
        <w:trPr>
          <w:trHeight w:val="117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CA5" w:rsidRPr="00DB3CA5" w:rsidRDefault="00DB3CA5" w:rsidP="002D7EB9">
            <w:pPr>
              <w:pStyle w:val="Default"/>
              <w:numPr>
                <w:ilvl w:val="0"/>
                <w:numId w:val="15"/>
              </w:numPr>
              <w:spacing w:line="0" w:lineRule="atLeast"/>
              <w:jc w:val="center"/>
              <w:rPr>
                <w:rFonts w:ascii="Verdana" w:hAnsi="Verdana"/>
                <w:color w:val="auto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CA5" w:rsidRPr="00DB3CA5" w:rsidRDefault="00DB3CA5" w:rsidP="00DB3CA5">
            <w:pPr>
              <w:spacing w:after="0" w:line="0" w:lineRule="atLeast"/>
              <w:jc w:val="both"/>
              <w:rPr>
                <w:rFonts w:ascii="Verdana" w:hAnsi="Verdana"/>
                <w:sz w:val="20"/>
                <w:szCs w:val="20"/>
              </w:rPr>
            </w:pPr>
            <w:r w:rsidRPr="00DB3CA5">
              <w:rPr>
                <w:rFonts w:ascii="Verdana" w:hAnsi="Verdana"/>
                <w:sz w:val="20"/>
                <w:szCs w:val="20"/>
              </w:rPr>
              <w:t>DOP grafiskajā daļā uzrādīti pastāvīgie un pagaidu ceļi, būvmašīnu, arī montāžas celtņu izvietojums un pārvietošanās ceļi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CA5" w:rsidRPr="00DB3CA5" w:rsidRDefault="00DB3CA5" w:rsidP="00DB3CA5">
            <w:pPr>
              <w:pStyle w:val="Default"/>
              <w:spacing w:line="0" w:lineRule="atLeast"/>
              <w:rPr>
                <w:rFonts w:ascii="Verdana" w:hAnsi="Verdana"/>
                <w:bCs/>
                <w:i/>
                <w:color w:val="auto"/>
                <w:sz w:val="20"/>
                <w:szCs w:val="20"/>
                <w:lang w:eastAsia="lv-LV"/>
              </w:rPr>
            </w:pPr>
            <w:r w:rsidRPr="00DB3CA5">
              <w:rPr>
                <w:rFonts w:ascii="Verdana" w:hAnsi="Verdana"/>
                <w:bCs/>
                <w:i/>
                <w:color w:val="auto"/>
                <w:sz w:val="20"/>
                <w:szCs w:val="20"/>
                <w:lang w:eastAsia="lv-LV"/>
              </w:rPr>
              <w:t>MK Nr.529 Ēku būvnoteikumi punkta Nr.77. prasības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CA5" w:rsidRPr="00DB3CA5" w:rsidRDefault="00DB3CA5" w:rsidP="00DB3CA5">
            <w:pPr>
              <w:pStyle w:val="Default"/>
              <w:spacing w:line="0" w:lineRule="atLeast"/>
              <w:jc w:val="center"/>
              <w:rPr>
                <w:rFonts w:ascii="Verdana" w:hAnsi="Verdana"/>
                <w:color w:val="auto"/>
                <w:sz w:val="20"/>
                <w:szCs w:val="20"/>
              </w:rPr>
            </w:pPr>
            <w:r w:rsidRPr="00DB3CA5">
              <w:rPr>
                <w:rFonts w:ascii="Verdana" w:hAnsi="Verdana"/>
                <w:color w:val="auto"/>
                <w:sz w:val="20"/>
                <w:szCs w:val="20"/>
              </w:rPr>
              <w:t>V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CA5" w:rsidRPr="00DB3CA5" w:rsidRDefault="00DB3CA5" w:rsidP="00DB3CA5">
            <w:pPr>
              <w:pStyle w:val="Default"/>
              <w:spacing w:line="0" w:lineRule="atLeast"/>
              <w:jc w:val="center"/>
              <w:rPr>
                <w:rFonts w:ascii="Verdana" w:hAnsi="Verdana"/>
                <w:color w:val="auto"/>
                <w:sz w:val="20"/>
                <w:szCs w:val="20"/>
              </w:rPr>
            </w:pPr>
          </w:p>
        </w:tc>
      </w:tr>
      <w:tr w:rsidR="008115D2" w:rsidRPr="00DB3CA5" w:rsidTr="002D7EB9">
        <w:trPr>
          <w:trHeight w:val="117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CA5" w:rsidRPr="00DB3CA5" w:rsidRDefault="00DB3CA5" w:rsidP="002D7EB9">
            <w:pPr>
              <w:pStyle w:val="Default"/>
              <w:numPr>
                <w:ilvl w:val="0"/>
                <w:numId w:val="15"/>
              </w:numPr>
              <w:spacing w:line="0" w:lineRule="atLeast"/>
              <w:jc w:val="center"/>
              <w:rPr>
                <w:rFonts w:ascii="Verdana" w:hAnsi="Verdana"/>
                <w:color w:val="auto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CA5" w:rsidRPr="00DB3CA5" w:rsidRDefault="00DB3CA5" w:rsidP="00DB3CA5">
            <w:pPr>
              <w:spacing w:after="0" w:line="0" w:lineRule="atLeast"/>
              <w:jc w:val="both"/>
              <w:rPr>
                <w:rFonts w:ascii="Verdana" w:hAnsi="Verdana"/>
                <w:bCs/>
                <w:sz w:val="20"/>
                <w:szCs w:val="20"/>
                <w:lang w:eastAsia="lv-LV"/>
              </w:rPr>
            </w:pPr>
            <w:r w:rsidRPr="00DB3CA5">
              <w:rPr>
                <w:rFonts w:ascii="Verdana" w:hAnsi="Verdana"/>
                <w:sz w:val="20"/>
                <w:szCs w:val="20"/>
              </w:rPr>
              <w:t>Uzrādīti plānotie segumi un to sastāvu būvmateriālu nokraušanas laukumiem, pagaidu ceļiem, u.c.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CA5" w:rsidRPr="00DB3CA5" w:rsidRDefault="00DB3CA5" w:rsidP="00DB3CA5">
            <w:pPr>
              <w:pStyle w:val="Default"/>
              <w:spacing w:line="0" w:lineRule="atLeast"/>
              <w:rPr>
                <w:rFonts w:ascii="Verdana" w:hAnsi="Verdana"/>
                <w:bCs/>
                <w:i/>
                <w:color w:val="auto"/>
                <w:sz w:val="20"/>
                <w:szCs w:val="20"/>
                <w:lang w:eastAsia="lv-LV"/>
              </w:rPr>
            </w:pPr>
            <w:r w:rsidRPr="00DB3CA5">
              <w:rPr>
                <w:rFonts w:ascii="Verdana" w:hAnsi="Verdana"/>
                <w:bCs/>
                <w:i/>
                <w:color w:val="auto"/>
                <w:sz w:val="20"/>
                <w:szCs w:val="20"/>
                <w:lang w:eastAsia="lv-LV"/>
              </w:rPr>
              <w:t>MK Nr.529 Ēku būvnoteikumi punkta Nr.77. prasības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CA5" w:rsidRPr="00DB3CA5" w:rsidRDefault="00DB3CA5" w:rsidP="00DB3CA5">
            <w:pPr>
              <w:pStyle w:val="Default"/>
              <w:spacing w:line="0" w:lineRule="atLeast"/>
              <w:jc w:val="center"/>
              <w:rPr>
                <w:rFonts w:ascii="Verdana" w:hAnsi="Verdana"/>
                <w:color w:val="auto"/>
                <w:sz w:val="20"/>
                <w:szCs w:val="20"/>
              </w:rPr>
            </w:pPr>
            <w:r w:rsidRPr="00DB3CA5">
              <w:rPr>
                <w:rFonts w:ascii="Verdana" w:hAnsi="Verdana"/>
                <w:color w:val="auto"/>
                <w:sz w:val="20"/>
                <w:szCs w:val="20"/>
              </w:rPr>
              <w:t>V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CA5" w:rsidRPr="00DB3CA5" w:rsidRDefault="00DB3CA5" w:rsidP="00DB3CA5">
            <w:pPr>
              <w:pStyle w:val="Default"/>
              <w:spacing w:line="0" w:lineRule="atLeast"/>
              <w:jc w:val="center"/>
              <w:rPr>
                <w:rFonts w:ascii="Verdana" w:hAnsi="Verdana"/>
                <w:color w:val="auto"/>
                <w:sz w:val="20"/>
                <w:szCs w:val="20"/>
              </w:rPr>
            </w:pPr>
          </w:p>
        </w:tc>
      </w:tr>
      <w:tr w:rsidR="008115D2" w:rsidRPr="00DB3CA5" w:rsidTr="002D7EB9">
        <w:trPr>
          <w:trHeight w:val="117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CA5" w:rsidRPr="00DB3CA5" w:rsidRDefault="00DB3CA5" w:rsidP="002D7EB9">
            <w:pPr>
              <w:pStyle w:val="Default"/>
              <w:numPr>
                <w:ilvl w:val="0"/>
                <w:numId w:val="15"/>
              </w:numPr>
              <w:spacing w:line="0" w:lineRule="atLeast"/>
              <w:jc w:val="center"/>
              <w:rPr>
                <w:rFonts w:ascii="Verdana" w:hAnsi="Verdana"/>
                <w:color w:val="auto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CA5" w:rsidRDefault="00DB3CA5" w:rsidP="00DB3CA5">
            <w:pPr>
              <w:pStyle w:val="Default"/>
              <w:spacing w:line="0" w:lineRule="atLeast"/>
              <w:rPr>
                <w:rFonts w:ascii="Verdana" w:hAnsi="Verdana"/>
                <w:color w:val="auto"/>
                <w:sz w:val="20"/>
                <w:szCs w:val="20"/>
              </w:rPr>
            </w:pPr>
            <w:r w:rsidRPr="00DB3CA5">
              <w:rPr>
                <w:rFonts w:ascii="Verdana" w:hAnsi="Verdana"/>
                <w:color w:val="auto"/>
                <w:sz w:val="20"/>
                <w:szCs w:val="20"/>
              </w:rPr>
              <w:t>DOP grafiskajā daļā uzrādīt celtņa kravas pieļaujamās pārvietošanas zonas</w:t>
            </w:r>
          </w:p>
          <w:p w:rsidR="007E6736" w:rsidRDefault="007E6736" w:rsidP="007E6736">
            <w:pPr>
              <w:pStyle w:val="Default"/>
              <w:spacing w:line="0" w:lineRule="atLeast"/>
              <w:rPr>
                <w:rFonts w:ascii="Verdana" w:hAnsi="Verdana"/>
                <w:color w:val="70AD47" w:themeColor="accent6"/>
                <w:sz w:val="20"/>
                <w:szCs w:val="20"/>
              </w:rPr>
            </w:pPr>
            <w:r w:rsidRPr="00F41631">
              <w:rPr>
                <w:rFonts w:ascii="Verdana" w:hAnsi="Verdana"/>
                <w:b/>
                <w:color w:val="70AD47" w:themeColor="accent6"/>
                <w:sz w:val="20"/>
                <w:szCs w:val="20"/>
              </w:rPr>
              <w:t>Projektētāj</w:t>
            </w:r>
            <w:r>
              <w:rPr>
                <w:rFonts w:ascii="Verdana" w:hAnsi="Verdana"/>
                <w:b/>
                <w:color w:val="70AD47" w:themeColor="accent6"/>
                <w:sz w:val="20"/>
                <w:szCs w:val="20"/>
              </w:rPr>
              <w:t>s</w:t>
            </w:r>
            <w:r w:rsidRPr="00F41631">
              <w:rPr>
                <w:rFonts w:ascii="Verdana" w:hAnsi="Verdana"/>
                <w:b/>
                <w:color w:val="70AD47" w:themeColor="accent6"/>
                <w:sz w:val="20"/>
                <w:szCs w:val="20"/>
              </w:rPr>
              <w:t xml:space="preserve"> atbilde:</w:t>
            </w:r>
            <w:r>
              <w:rPr>
                <w:rFonts w:ascii="Verdana" w:hAnsi="Verdana"/>
                <w:color w:val="70AD47" w:themeColor="accent6"/>
                <w:sz w:val="20"/>
                <w:szCs w:val="20"/>
              </w:rPr>
              <w:t xml:space="preserve"> </w:t>
            </w:r>
          </w:p>
          <w:p w:rsidR="007E6736" w:rsidRPr="00DB3CA5" w:rsidRDefault="007E6736" w:rsidP="007E6736">
            <w:pPr>
              <w:pStyle w:val="Default"/>
              <w:spacing w:line="0" w:lineRule="atLeast"/>
              <w:rPr>
                <w:rFonts w:ascii="Verdana" w:hAnsi="Verdana"/>
                <w:color w:val="auto"/>
                <w:sz w:val="20"/>
                <w:szCs w:val="20"/>
              </w:rPr>
            </w:pPr>
            <w:r>
              <w:rPr>
                <w:rFonts w:ascii="Verdana" w:hAnsi="Verdana"/>
                <w:i/>
                <w:color w:val="70AD47" w:themeColor="accent6"/>
                <w:sz w:val="20"/>
                <w:szCs w:val="20"/>
              </w:rPr>
              <w:t>Izlabots, skatīt. DOP grafisko daļu DOP-3 rasējumu.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CA5" w:rsidRPr="00DB3CA5" w:rsidRDefault="00DB3CA5" w:rsidP="00DB3CA5">
            <w:pPr>
              <w:pStyle w:val="Default"/>
              <w:spacing w:line="0" w:lineRule="atLeast"/>
              <w:rPr>
                <w:rFonts w:ascii="Verdana" w:hAnsi="Verdana"/>
                <w:bCs/>
                <w:i/>
                <w:color w:val="auto"/>
                <w:sz w:val="20"/>
                <w:szCs w:val="20"/>
                <w:lang w:eastAsia="lv-LV"/>
              </w:rPr>
            </w:pPr>
            <w:r w:rsidRPr="00DB3CA5">
              <w:rPr>
                <w:rFonts w:ascii="Verdana" w:hAnsi="Verdana"/>
                <w:bCs/>
                <w:i/>
                <w:color w:val="auto"/>
                <w:sz w:val="20"/>
                <w:szCs w:val="20"/>
                <w:lang w:eastAsia="lv-LV"/>
              </w:rPr>
              <w:t>MK Nr. 529 Ēku būvnoteikumi Punkta Nr. 77. prasība.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CA5" w:rsidRPr="00DB3CA5" w:rsidRDefault="00F65614" w:rsidP="00DB3CA5">
            <w:pPr>
              <w:pStyle w:val="Default"/>
              <w:spacing w:line="0" w:lineRule="atLeast"/>
              <w:jc w:val="center"/>
              <w:rPr>
                <w:rFonts w:ascii="Verdana" w:hAnsi="Verdana"/>
                <w:color w:val="auto"/>
                <w:sz w:val="20"/>
                <w:szCs w:val="20"/>
              </w:rPr>
            </w:pPr>
            <w:r>
              <w:rPr>
                <w:rFonts w:ascii="Verdana" w:hAnsi="Verdana"/>
                <w:color w:val="auto"/>
                <w:sz w:val="20"/>
                <w:szCs w:val="20"/>
              </w:rPr>
              <w:t>X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CA5" w:rsidRPr="00DB3CA5" w:rsidRDefault="00DB3CA5" w:rsidP="00DB3CA5">
            <w:pPr>
              <w:pStyle w:val="Default"/>
              <w:spacing w:line="0" w:lineRule="atLeast"/>
              <w:jc w:val="center"/>
              <w:rPr>
                <w:rFonts w:ascii="Verdana" w:hAnsi="Verdana"/>
                <w:color w:val="auto"/>
                <w:sz w:val="20"/>
                <w:szCs w:val="20"/>
              </w:rPr>
            </w:pPr>
          </w:p>
        </w:tc>
      </w:tr>
      <w:tr w:rsidR="008115D2" w:rsidRPr="00DB3CA5" w:rsidTr="002D7EB9">
        <w:trPr>
          <w:trHeight w:val="117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CA5" w:rsidRPr="00DB3CA5" w:rsidRDefault="00DB3CA5" w:rsidP="002D7EB9">
            <w:pPr>
              <w:pStyle w:val="Default"/>
              <w:numPr>
                <w:ilvl w:val="0"/>
                <w:numId w:val="15"/>
              </w:numPr>
              <w:spacing w:line="0" w:lineRule="atLeast"/>
              <w:jc w:val="center"/>
              <w:rPr>
                <w:rFonts w:ascii="Verdana" w:hAnsi="Verdana"/>
                <w:color w:val="auto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CA5" w:rsidRPr="00DB3CA5" w:rsidRDefault="00DB3CA5" w:rsidP="00DB3CA5">
            <w:pPr>
              <w:pStyle w:val="Default"/>
              <w:spacing w:line="0" w:lineRule="atLeast"/>
              <w:jc w:val="both"/>
              <w:rPr>
                <w:rFonts w:ascii="Verdana" w:hAnsi="Verdana"/>
                <w:color w:val="auto"/>
                <w:sz w:val="20"/>
                <w:szCs w:val="20"/>
              </w:rPr>
            </w:pPr>
            <w:r w:rsidRPr="00DB3CA5">
              <w:rPr>
                <w:rFonts w:ascii="Verdana" w:hAnsi="Verdana"/>
                <w:color w:val="auto"/>
                <w:sz w:val="20"/>
                <w:szCs w:val="20"/>
              </w:rPr>
              <w:t>Uzrādīta būvlaukuma norobežošana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CA5" w:rsidRPr="00DB3CA5" w:rsidRDefault="00DB3CA5" w:rsidP="00DB3CA5">
            <w:pPr>
              <w:pStyle w:val="Default"/>
              <w:spacing w:line="0" w:lineRule="atLeast"/>
              <w:rPr>
                <w:rFonts w:ascii="Verdana" w:hAnsi="Verdana"/>
                <w:bCs/>
                <w:i/>
                <w:color w:val="auto"/>
                <w:sz w:val="20"/>
                <w:szCs w:val="20"/>
                <w:lang w:eastAsia="lv-LV"/>
              </w:rPr>
            </w:pPr>
            <w:r w:rsidRPr="00DB3CA5">
              <w:rPr>
                <w:rFonts w:ascii="Verdana" w:hAnsi="Verdana"/>
                <w:bCs/>
                <w:i/>
                <w:color w:val="auto"/>
                <w:sz w:val="20"/>
                <w:szCs w:val="20"/>
                <w:lang w:eastAsia="lv-LV"/>
              </w:rPr>
              <w:t>2003.g. 25.februāra MK Nr.92. Punkts Nr.26.1.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CA5" w:rsidRPr="00DB3CA5" w:rsidRDefault="00DB3CA5" w:rsidP="00DB3CA5">
            <w:pPr>
              <w:pStyle w:val="Default"/>
              <w:spacing w:line="0" w:lineRule="atLeast"/>
              <w:jc w:val="center"/>
              <w:rPr>
                <w:rFonts w:ascii="Verdana" w:hAnsi="Verdana"/>
                <w:color w:val="auto"/>
                <w:sz w:val="20"/>
                <w:szCs w:val="20"/>
              </w:rPr>
            </w:pPr>
            <w:r w:rsidRPr="00DB3CA5">
              <w:rPr>
                <w:rFonts w:ascii="Verdana" w:hAnsi="Verdana"/>
                <w:color w:val="auto"/>
                <w:sz w:val="20"/>
                <w:szCs w:val="20"/>
              </w:rPr>
              <w:t>V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CA5" w:rsidRPr="00DB3CA5" w:rsidRDefault="00DB3CA5" w:rsidP="00DB3CA5">
            <w:pPr>
              <w:pStyle w:val="Default"/>
              <w:spacing w:line="0" w:lineRule="atLeast"/>
              <w:jc w:val="center"/>
              <w:rPr>
                <w:rFonts w:ascii="Verdana" w:hAnsi="Verdana"/>
                <w:color w:val="auto"/>
                <w:sz w:val="20"/>
                <w:szCs w:val="20"/>
              </w:rPr>
            </w:pPr>
          </w:p>
        </w:tc>
      </w:tr>
      <w:tr w:rsidR="00F65614" w:rsidRPr="00DB3CA5" w:rsidTr="002D7EB9">
        <w:trPr>
          <w:trHeight w:val="117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614" w:rsidRPr="00DB3CA5" w:rsidRDefault="00F65614" w:rsidP="002D7EB9">
            <w:pPr>
              <w:pStyle w:val="Default"/>
              <w:numPr>
                <w:ilvl w:val="0"/>
                <w:numId w:val="15"/>
              </w:numPr>
              <w:spacing w:line="0" w:lineRule="atLeast"/>
              <w:jc w:val="center"/>
              <w:rPr>
                <w:rFonts w:ascii="Verdana" w:hAnsi="Verdana"/>
                <w:color w:val="auto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614" w:rsidRPr="00DB3CA5" w:rsidRDefault="00F65614" w:rsidP="00DB3CA5">
            <w:pPr>
              <w:pStyle w:val="Default"/>
              <w:spacing w:line="0" w:lineRule="atLeast"/>
              <w:jc w:val="both"/>
              <w:rPr>
                <w:rFonts w:ascii="Verdana" w:hAnsi="Verdana"/>
                <w:color w:val="auto"/>
                <w:sz w:val="20"/>
                <w:szCs w:val="20"/>
              </w:rPr>
            </w:pPr>
            <w:r>
              <w:rPr>
                <w:rFonts w:ascii="Verdana" w:hAnsi="Verdana"/>
                <w:color w:val="auto"/>
                <w:sz w:val="20"/>
                <w:szCs w:val="20"/>
              </w:rPr>
              <w:t>Uzrādīta zemesgabala robeža, un būvlaukuma robeža neatrodas ārpus tās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614" w:rsidRPr="00DB3CA5" w:rsidRDefault="00F65614" w:rsidP="00DB3CA5">
            <w:pPr>
              <w:pStyle w:val="Default"/>
              <w:spacing w:line="0" w:lineRule="atLeast"/>
              <w:rPr>
                <w:rFonts w:ascii="Verdana" w:hAnsi="Verdana"/>
                <w:bCs/>
                <w:i/>
                <w:color w:val="auto"/>
                <w:sz w:val="20"/>
                <w:szCs w:val="20"/>
                <w:lang w:eastAsia="lv-LV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614" w:rsidRPr="00DB3CA5" w:rsidRDefault="00F65614" w:rsidP="00DB3CA5">
            <w:pPr>
              <w:pStyle w:val="Default"/>
              <w:spacing w:line="0" w:lineRule="atLeast"/>
              <w:jc w:val="center"/>
              <w:rPr>
                <w:rFonts w:ascii="Verdana" w:hAnsi="Verdana"/>
                <w:color w:val="auto"/>
                <w:sz w:val="20"/>
                <w:szCs w:val="20"/>
              </w:rPr>
            </w:pPr>
            <w:r>
              <w:rPr>
                <w:rFonts w:ascii="Verdana" w:hAnsi="Verdana"/>
                <w:color w:val="auto"/>
                <w:sz w:val="20"/>
                <w:szCs w:val="20"/>
              </w:rPr>
              <w:t>X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614" w:rsidRPr="00DB3CA5" w:rsidRDefault="00F65614" w:rsidP="00DB3CA5">
            <w:pPr>
              <w:pStyle w:val="Default"/>
              <w:spacing w:line="0" w:lineRule="atLeast"/>
              <w:jc w:val="center"/>
              <w:rPr>
                <w:rFonts w:ascii="Verdana" w:hAnsi="Verdana"/>
                <w:color w:val="auto"/>
                <w:sz w:val="20"/>
                <w:szCs w:val="20"/>
              </w:rPr>
            </w:pPr>
          </w:p>
        </w:tc>
      </w:tr>
      <w:tr w:rsidR="008115D2" w:rsidRPr="00DB3CA5" w:rsidTr="002D7EB9">
        <w:trPr>
          <w:trHeight w:val="117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CA5" w:rsidRPr="00DB3CA5" w:rsidRDefault="00DB3CA5" w:rsidP="002D7EB9">
            <w:pPr>
              <w:pStyle w:val="Default"/>
              <w:numPr>
                <w:ilvl w:val="0"/>
                <w:numId w:val="15"/>
              </w:numPr>
              <w:spacing w:line="0" w:lineRule="atLeast"/>
              <w:jc w:val="center"/>
              <w:rPr>
                <w:rFonts w:ascii="Verdana" w:hAnsi="Verdana"/>
                <w:color w:val="auto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CA5" w:rsidRPr="00DB3CA5" w:rsidRDefault="00DB3CA5" w:rsidP="00DB3CA5">
            <w:pPr>
              <w:pStyle w:val="Default"/>
              <w:spacing w:line="0" w:lineRule="atLeast"/>
              <w:jc w:val="both"/>
              <w:rPr>
                <w:rFonts w:ascii="Verdana" w:hAnsi="Verdana"/>
                <w:color w:val="auto"/>
                <w:sz w:val="20"/>
                <w:szCs w:val="20"/>
              </w:rPr>
            </w:pPr>
            <w:r w:rsidRPr="00DB3CA5">
              <w:rPr>
                <w:rFonts w:ascii="Verdana" w:hAnsi="Verdana"/>
                <w:color w:val="auto"/>
                <w:sz w:val="20"/>
                <w:szCs w:val="20"/>
              </w:rPr>
              <w:t>DOP grafiskajā daļā uzrādīti būvizstrādājumu un</w:t>
            </w:r>
            <w:r w:rsidRPr="00DB3CA5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DB3CA5">
              <w:rPr>
                <w:rFonts w:ascii="Verdana" w:hAnsi="Verdana"/>
                <w:color w:val="auto"/>
                <w:sz w:val="20"/>
                <w:szCs w:val="20"/>
              </w:rPr>
              <w:t>konstrukciju nokraušanas laukumi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CA5" w:rsidRPr="00DB3CA5" w:rsidRDefault="00DB3CA5" w:rsidP="00DB3CA5">
            <w:pPr>
              <w:pStyle w:val="Default"/>
              <w:spacing w:line="0" w:lineRule="atLeast"/>
              <w:rPr>
                <w:rFonts w:ascii="Verdana" w:hAnsi="Verdana"/>
                <w:bCs/>
                <w:i/>
                <w:color w:val="auto"/>
                <w:sz w:val="20"/>
                <w:szCs w:val="20"/>
                <w:lang w:eastAsia="lv-LV"/>
              </w:rPr>
            </w:pPr>
            <w:r w:rsidRPr="00DB3CA5">
              <w:rPr>
                <w:rFonts w:ascii="Verdana" w:hAnsi="Verdana"/>
                <w:bCs/>
                <w:i/>
                <w:color w:val="auto"/>
                <w:sz w:val="20"/>
                <w:szCs w:val="20"/>
                <w:lang w:eastAsia="lv-LV"/>
              </w:rPr>
              <w:t>MK Nr. 529 Ēku būvnoteikumi Punkta Nr. 77. prasība.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CA5" w:rsidRPr="00DB3CA5" w:rsidRDefault="00DB3CA5" w:rsidP="00DB3CA5">
            <w:pPr>
              <w:pStyle w:val="Default"/>
              <w:spacing w:line="0" w:lineRule="atLeast"/>
              <w:jc w:val="center"/>
              <w:rPr>
                <w:rFonts w:ascii="Verdana" w:hAnsi="Verdana"/>
                <w:color w:val="auto"/>
                <w:sz w:val="20"/>
                <w:szCs w:val="20"/>
              </w:rPr>
            </w:pPr>
            <w:r w:rsidRPr="00DB3CA5">
              <w:rPr>
                <w:rFonts w:ascii="Verdana" w:hAnsi="Verdana"/>
                <w:color w:val="auto"/>
                <w:sz w:val="20"/>
                <w:szCs w:val="20"/>
              </w:rPr>
              <w:t>V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A5" w:rsidRPr="00DB3CA5" w:rsidRDefault="00DB3CA5" w:rsidP="00DB3CA5">
            <w:pPr>
              <w:pStyle w:val="Default"/>
              <w:spacing w:line="0" w:lineRule="atLeast"/>
              <w:jc w:val="center"/>
              <w:rPr>
                <w:rFonts w:ascii="Verdana" w:hAnsi="Verdana"/>
                <w:color w:val="auto"/>
                <w:sz w:val="20"/>
                <w:szCs w:val="20"/>
              </w:rPr>
            </w:pPr>
          </w:p>
        </w:tc>
      </w:tr>
      <w:tr w:rsidR="008115D2" w:rsidRPr="00DB3CA5" w:rsidTr="002D7EB9">
        <w:trPr>
          <w:trHeight w:val="117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CA5" w:rsidRPr="00DB3CA5" w:rsidRDefault="00DB3CA5" w:rsidP="002D7EB9">
            <w:pPr>
              <w:pStyle w:val="Default"/>
              <w:numPr>
                <w:ilvl w:val="0"/>
                <w:numId w:val="15"/>
              </w:numPr>
              <w:spacing w:line="0" w:lineRule="atLeast"/>
              <w:jc w:val="center"/>
              <w:rPr>
                <w:rFonts w:ascii="Verdana" w:hAnsi="Verdana"/>
                <w:color w:val="auto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CA5" w:rsidRPr="00DB3CA5" w:rsidRDefault="00DB3CA5" w:rsidP="00DB3CA5">
            <w:pPr>
              <w:pStyle w:val="Default"/>
              <w:spacing w:line="0" w:lineRule="atLeast"/>
              <w:jc w:val="both"/>
              <w:rPr>
                <w:rFonts w:ascii="Verdana" w:hAnsi="Verdana"/>
                <w:color w:val="auto"/>
                <w:sz w:val="20"/>
                <w:szCs w:val="20"/>
              </w:rPr>
            </w:pPr>
            <w:r w:rsidRPr="00DB3CA5">
              <w:rPr>
                <w:rFonts w:ascii="Verdana" w:hAnsi="Verdana"/>
                <w:color w:val="auto"/>
                <w:sz w:val="20"/>
                <w:szCs w:val="20"/>
              </w:rPr>
              <w:t>DOP grafiskajā daļā uzrādītas pagaidu ēkas un būves.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CA5" w:rsidRPr="00DB3CA5" w:rsidRDefault="00DB3CA5" w:rsidP="00DB3CA5">
            <w:pPr>
              <w:pStyle w:val="Default"/>
              <w:spacing w:line="0" w:lineRule="atLeast"/>
              <w:rPr>
                <w:rFonts w:ascii="Verdana" w:hAnsi="Verdana"/>
                <w:bCs/>
                <w:i/>
                <w:color w:val="auto"/>
                <w:sz w:val="20"/>
                <w:szCs w:val="20"/>
                <w:lang w:eastAsia="lv-LV"/>
              </w:rPr>
            </w:pPr>
            <w:r w:rsidRPr="00DB3CA5">
              <w:rPr>
                <w:rFonts w:ascii="Verdana" w:hAnsi="Verdana"/>
                <w:bCs/>
                <w:i/>
                <w:color w:val="auto"/>
                <w:sz w:val="20"/>
                <w:szCs w:val="20"/>
                <w:lang w:eastAsia="lv-LV"/>
              </w:rPr>
              <w:t>MK Nr. 529 Ēku būvnoteikumi Punkta Nr. 77. prasība.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CA5" w:rsidRPr="00DB3CA5" w:rsidRDefault="00DB3CA5" w:rsidP="00DB3CA5">
            <w:pPr>
              <w:pStyle w:val="Default"/>
              <w:spacing w:line="0" w:lineRule="atLeast"/>
              <w:jc w:val="center"/>
              <w:rPr>
                <w:rFonts w:ascii="Verdana" w:hAnsi="Verdana"/>
                <w:color w:val="auto"/>
                <w:sz w:val="20"/>
                <w:szCs w:val="20"/>
              </w:rPr>
            </w:pPr>
            <w:r w:rsidRPr="00DB3CA5">
              <w:rPr>
                <w:rFonts w:ascii="Verdana" w:hAnsi="Verdana"/>
                <w:color w:val="auto"/>
                <w:sz w:val="20"/>
                <w:szCs w:val="20"/>
              </w:rPr>
              <w:t>V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A5" w:rsidRPr="00DB3CA5" w:rsidRDefault="00DB3CA5" w:rsidP="00DB3CA5">
            <w:pPr>
              <w:pStyle w:val="Default"/>
              <w:spacing w:line="0" w:lineRule="atLeast"/>
              <w:jc w:val="center"/>
              <w:rPr>
                <w:rFonts w:ascii="Verdana" w:hAnsi="Verdana"/>
                <w:color w:val="auto"/>
                <w:sz w:val="20"/>
                <w:szCs w:val="20"/>
              </w:rPr>
            </w:pPr>
          </w:p>
        </w:tc>
      </w:tr>
      <w:tr w:rsidR="008115D2" w:rsidRPr="00DB3CA5" w:rsidTr="002D7EB9">
        <w:trPr>
          <w:trHeight w:val="117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CA5" w:rsidRPr="00DB3CA5" w:rsidRDefault="00DB3CA5" w:rsidP="002D7EB9">
            <w:pPr>
              <w:pStyle w:val="Default"/>
              <w:numPr>
                <w:ilvl w:val="0"/>
                <w:numId w:val="15"/>
              </w:numPr>
              <w:spacing w:line="0" w:lineRule="atLeast"/>
              <w:jc w:val="center"/>
              <w:rPr>
                <w:rFonts w:ascii="Verdana" w:hAnsi="Verdana"/>
                <w:color w:val="auto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CA5" w:rsidRPr="00DB3CA5" w:rsidRDefault="00DB3CA5" w:rsidP="00DB3CA5">
            <w:pPr>
              <w:pStyle w:val="Default"/>
              <w:spacing w:line="0" w:lineRule="atLeast"/>
              <w:jc w:val="both"/>
              <w:rPr>
                <w:rFonts w:ascii="Verdana" w:hAnsi="Verdana"/>
                <w:color w:val="auto"/>
                <w:sz w:val="20"/>
                <w:szCs w:val="20"/>
              </w:rPr>
            </w:pPr>
            <w:r w:rsidRPr="00DB3CA5">
              <w:rPr>
                <w:rFonts w:ascii="Verdana" w:hAnsi="Verdana"/>
                <w:color w:val="auto"/>
                <w:sz w:val="20"/>
                <w:szCs w:val="20"/>
              </w:rPr>
              <w:t>Uzrādīts materiālu un iekārtu specifikācijas</w:t>
            </w:r>
          </w:p>
          <w:p w:rsidR="00DB3CA5" w:rsidRPr="00DB3CA5" w:rsidRDefault="00DB3CA5" w:rsidP="00DB3CA5">
            <w:pPr>
              <w:pStyle w:val="Default"/>
              <w:spacing w:line="0" w:lineRule="atLeast"/>
              <w:jc w:val="both"/>
              <w:rPr>
                <w:rFonts w:ascii="Verdana" w:hAnsi="Verdana"/>
                <w:color w:val="auto"/>
                <w:sz w:val="20"/>
                <w:szCs w:val="20"/>
              </w:rPr>
            </w:pPr>
            <w:r w:rsidRPr="00DB3CA5">
              <w:rPr>
                <w:rFonts w:ascii="Verdana" w:hAnsi="Verdana"/>
                <w:color w:val="auto"/>
                <w:sz w:val="20"/>
                <w:szCs w:val="20"/>
              </w:rPr>
              <w:t xml:space="preserve">kopējais plānotais žoga, sastatņu, pagaidu ceļu, </w:t>
            </w:r>
            <w:proofErr w:type="spellStart"/>
            <w:r w:rsidRPr="00DB3CA5">
              <w:rPr>
                <w:rFonts w:ascii="Verdana" w:hAnsi="Verdana"/>
                <w:color w:val="auto"/>
                <w:sz w:val="20"/>
                <w:szCs w:val="20"/>
              </w:rPr>
              <w:t>uzjumteņu</w:t>
            </w:r>
            <w:proofErr w:type="spellEnd"/>
            <w:r w:rsidRPr="00DB3CA5">
              <w:rPr>
                <w:rFonts w:ascii="Verdana" w:hAnsi="Verdana"/>
                <w:color w:val="auto"/>
                <w:sz w:val="20"/>
                <w:szCs w:val="20"/>
              </w:rPr>
              <w:t xml:space="preserve">, konteineru, prožektoru, ceļa zīmju, WC, pasargājamo koku, strādnieku </w:t>
            </w:r>
            <w:r w:rsidRPr="00DB3CA5">
              <w:rPr>
                <w:rFonts w:ascii="Verdana" w:hAnsi="Verdana"/>
                <w:color w:val="auto"/>
                <w:sz w:val="20"/>
                <w:szCs w:val="20"/>
              </w:rPr>
              <w:lastRenderedPageBreak/>
              <w:t>vagoniņu u.c. materiālu (iekārtu)  apjomi Būvdarbu nodrošināšanai.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CA5" w:rsidRPr="00DB3CA5" w:rsidRDefault="00DB3CA5" w:rsidP="00DB3CA5">
            <w:pPr>
              <w:pStyle w:val="Default"/>
              <w:spacing w:line="0" w:lineRule="atLeast"/>
              <w:rPr>
                <w:rFonts w:ascii="Verdana" w:hAnsi="Verdana"/>
                <w:bCs/>
                <w:i/>
                <w:color w:val="auto"/>
                <w:sz w:val="20"/>
                <w:szCs w:val="20"/>
                <w:lang w:eastAsia="lv-LV"/>
              </w:rPr>
            </w:pPr>
            <w:r w:rsidRPr="00DB3CA5">
              <w:rPr>
                <w:rFonts w:ascii="Verdana" w:hAnsi="Verdana"/>
                <w:bCs/>
                <w:i/>
                <w:color w:val="auto"/>
                <w:sz w:val="20"/>
                <w:szCs w:val="20"/>
                <w:lang w:eastAsia="lv-LV"/>
              </w:rPr>
              <w:lastRenderedPageBreak/>
              <w:t>MK Nr.500 punkta Nr.28.4.</w:t>
            </w:r>
          </w:p>
          <w:p w:rsidR="00DB3CA5" w:rsidRPr="00DB3CA5" w:rsidRDefault="00DB3CA5" w:rsidP="00DB3CA5">
            <w:pPr>
              <w:pStyle w:val="Default"/>
              <w:spacing w:line="0" w:lineRule="atLeast"/>
              <w:rPr>
                <w:rFonts w:ascii="Verdana" w:hAnsi="Verdana"/>
                <w:bCs/>
                <w:i/>
                <w:color w:val="auto"/>
                <w:sz w:val="20"/>
                <w:szCs w:val="20"/>
                <w:lang w:eastAsia="lv-LV"/>
              </w:rPr>
            </w:pPr>
            <w:r w:rsidRPr="00DB3CA5">
              <w:rPr>
                <w:rFonts w:ascii="Verdana" w:hAnsi="Verdana"/>
                <w:bCs/>
                <w:i/>
                <w:color w:val="auto"/>
                <w:sz w:val="20"/>
                <w:szCs w:val="20"/>
                <w:lang w:eastAsia="lv-LV"/>
              </w:rPr>
              <w:t>LBN 501-17 punkta NR.10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CA5" w:rsidRPr="00DB3CA5" w:rsidRDefault="00DB3CA5" w:rsidP="00DB3CA5">
            <w:pPr>
              <w:pStyle w:val="Default"/>
              <w:spacing w:line="0" w:lineRule="atLeast"/>
              <w:jc w:val="center"/>
              <w:rPr>
                <w:rFonts w:ascii="Verdana" w:hAnsi="Verdana"/>
                <w:color w:val="auto"/>
                <w:sz w:val="20"/>
                <w:szCs w:val="20"/>
              </w:rPr>
            </w:pPr>
            <w:r w:rsidRPr="00DB3CA5">
              <w:rPr>
                <w:rFonts w:ascii="Verdana" w:hAnsi="Verdana"/>
                <w:color w:val="auto"/>
                <w:sz w:val="20"/>
                <w:szCs w:val="20"/>
              </w:rPr>
              <w:t>V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A5" w:rsidRPr="00DB3CA5" w:rsidRDefault="00DB3CA5" w:rsidP="00DB3CA5">
            <w:pPr>
              <w:pStyle w:val="Default"/>
              <w:spacing w:line="0" w:lineRule="atLeast"/>
              <w:jc w:val="center"/>
              <w:rPr>
                <w:rFonts w:ascii="Verdana" w:hAnsi="Verdana"/>
                <w:color w:val="auto"/>
                <w:sz w:val="20"/>
                <w:szCs w:val="20"/>
              </w:rPr>
            </w:pPr>
          </w:p>
        </w:tc>
      </w:tr>
      <w:tr w:rsidR="00DB3CA5" w:rsidRPr="00DB3CA5" w:rsidTr="002D7EB9">
        <w:trPr>
          <w:trHeight w:val="117"/>
        </w:trPr>
        <w:tc>
          <w:tcPr>
            <w:tcW w:w="144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7EB9" w:rsidRDefault="002D7EB9" w:rsidP="002D7EB9">
            <w:pPr>
              <w:pStyle w:val="Default"/>
              <w:spacing w:line="0" w:lineRule="atLeast"/>
              <w:rPr>
                <w:rStyle w:val="SubtleEmphasis"/>
                <w:rFonts w:ascii="Verdana" w:hAnsi="Verdana"/>
                <w:b/>
                <w:color w:val="auto"/>
                <w:sz w:val="20"/>
                <w:szCs w:val="20"/>
              </w:rPr>
            </w:pPr>
          </w:p>
          <w:p w:rsidR="00DB3CA5" w:rsidRDefault="002D7EB9" w:rsidP="002D7EB9">
            <w:pPr>
              <w:pStyle w:val="Default"/>
              <w:spacing w:line="0" w:lineRule="atLeast"/>
              <w:rPr>
                <w:rStyle w:val="SubtleEmphasis"/>
                <w:rFonts w:ascii="Verdana" w:hAnsi="Verdana"/>
                <w:b/>
                <w:color w:val="auto"/>
                <w:sz w:val="20"/>
                <w:szCs w:val="20"/>
              </w:rPr>
            </w:pPr>
            <w:r w:rsidRPr="002D7EB9">
              <w:rPr>
                <w:rStyle w:val="SubtleEmphasis"/>
                <w:rFonts w:ascii="Verdana" w:hAnsi="Verdana"/>
                <w:b/>
                <w:color w:val="auto"/>
                <w:sz w:val="20"/>
                <w:szCs w:val="20"/>
              </w:rPr>
              <w:t xml:space="preserve">Zemes darbi </w:t>
            </w:r>
          </w:p>
          <w:p w:rsidR="002D7EB9" w:rsidRPr="002D7EB9" w:rsidRDefault="002D7EB9" w:rsidP="002D7EB9">
            <w:pPr>
              <w:pStyle w:val="Default"/>
              <w:spacing w:line="0" w:lineRule="atLeast"/>
              <w:rPr>
                <w:rFonts w:ascii="Verdana" w:eastAsia="Arial Narrow" w:hAnsi="Verdana"/>
                <w:b/>
                <w:iCs/>
                <w:color w:val="auto"/>
                <w:kern w:val="2"/>
                <w:sz w:val="20"/>
                <w:szCs w:val="20"/>
                <w:lang w:eastAsia="zh-CN"/>
              </w:rPr>
            </w:pPr>
          </w:p>
        </w:tc>
      </w:tr>
      <w:tr w:rsidR="008115D2" w:rsidRPr="00DB3CA5" w:rsidTr="002D7EB9">
        <w:trPr>
          <w:trHeight w:val="117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CA5" w:rsidRPr="00DB3CA5" w:rsidRDefault="00DB3CA5" w:rsidP="002D7EB9">
            <w:pPr>
              <w:pStyle w:val="Default"/>
              <w:numPr>
                <w:ilvl w:val="0"/>
                <w:numId w:val="15"/>
              </w:numPr>
              <w:spacing w:line="0" w:lineRule="atLeast"/>
              <w:jc w:val="center"/>
              <w:rPr>
                <w:rFonts w:ascii="Verdana" w:hAnsi="Verdana"/>
                <w:color w:val="auto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CA5" w:rsidRDefault="00DB3CA5" w:rsidP="00DB3CA5">
            <w:pPr>
              <w:pStyle w:val="Default"/>
              <w:spacing w:line="0" w:lineRule="atLeast"/>
              <w:jc w:val="both"/>
              <w:rPr>
                <w:rFonts w:ascii="Verdana" w:hAnsi="Verdana"/>
                <w:bCs/>
                <w:color w:val="auto"/>
                <w:sz w:val="20"/>
                <w:szCs w:val="20"/>
                <w:lang w:eastAsia="lv-LV"/>
              </w:rPr>
            </w:pPr>
            <w:r w:rsidRPr="00DB3CA5">
              <w:rPr>
                <w:rFonts w:ascii="Verdana" w:hAnsi="Verdana"/>
                <w:bCs/>
                <w:color w:val="auto"/>
                <w:sz w:val="20"/>
                <w:szCs w:val="20"/>
                <w:lang w:eastAsia="lv-LV"/>
              </w:rPr>
              <w:t xml:space="preserve">Norādīti būvbedres sānu malu stiprināšanas risinājumi, sānu malu izvirzījumi, nogāžu slīpums </w:t>
            </w:r>
          </w:p>
          <w:p w:rsidR="007E6736" w:rsidRDefault="007E6736" w:rsidP="007E6736">
            <w:pPr>
              <w:pStyle w:val="Default"/>
              <w:spacing w:line="0" w:lineRule="atLeast"/>
              <w:rPr>
                <w:rFonts w:ascii="Verdana" w:hAnsi="Verdana"/>
                <w:color w:val="70AD47" w:themeColor="accent6"/>
                <w:sz w:val="20"/>
                <w:szCs w:val="20"/>
              </w:rPr>
            </w:pPr>
            <w:r w:rsidRPr="00F41631">
              <w:rPr>
                <w:rFonts w:ascii="Verdana" w:hAnsi="Verdana"/>
                <w:b/>
                <w:color w:val="70AD47" w:themeColor="accent6"/>
                <w:sz w:val="20"/>
                <w:szCs w:val="20"/>
              </w:rPr>
              <w:t>Projektētāj</w:t>
            </w:r>
            <w:r>
              <w:rPr>
                <w:rFonts w:ascii="Verdana" w:hAnsi="Verdana"/>
                <w:b/>
                <w:color w:val="70AD47" w:themeColor="accent6"/>
                <w:sz w:val="20"/>
                <w:szCs w:val="20"/>
              </w:rPr>
              <w:t>s</w:t>
            </w:r>
            <w:r w:rsidRPr="00F41631">
              <w:rPr>
                <w:rFonts w:ascii="Verdana" w:hAnsi="Verdana"/>
                <w:b/>
                <w:color w:val="70AD47" w:themeColor="accent6"/>
                <w:sz w:val="20"/>
                <w:szCs w:val="20"/>
              </w:rPr>
              <w:t xml:space="preserve"> atbilde:</w:t>
            </w:r>
            <w:r>
              <w:rPr>
                <w:rFonts w:ascii="Verdana" w:hAnsi="Verdana"/>
                <w:color w:val="70AD47" w:themeColor="accent6"/>
                <w:sz w:val="20"/>
                <w:szCs w:val="20"/>
              </w:rPr>
              <w:t xml:space="preserve"> </w:t>
            </w:r>
          </w:p>
          <w:p w:rsidR="007E6736" w:rsidRPr="00DB3CA5" w:rsidRDefault="007E6736" w:rsidP="007E6736">
            <w:pPr>
              <w:pStyle w:val="Default"/>
              <w:spacing w:line="0" w:lineRule="atLeast"/>
              <w:jc w:val="both"/>
              <w:rPr>
                <w:rFonts w:ascii="Verdana" w:hAnsi="Verdana"/>
                <w:color w:val="auto"/>
                <w:sz w:val="20"/>
                <w:szCs w:val="20"/>
              </w:rPr>
            </w:pPr>
            <w:r>
              <w:rPr>
                <w:rFonts w:ascii="Verdana" w:hAnsi="Verdana"/>
                <w:i/>
                <w:color w:val="70AD47" w:themeColor="accent6"/>
                <w:sz w:val="20"/>
                <w:szCs w:val="20"/>
              </w:rPr>
              <w:t>Izlabots, skatīt. DOP grafisko daļu, DOP-7 rasējumu.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CA5" w:rsidRPr="00DB3CA5" w:rsidRDefault="00DB3CA5" w:rsidP="00DB3CA5">
            <w:pPr>
              <w:pStyle w:val="Default"/>
              <w:spacing w:line="0" w:lineRule="atLeast"/>
              <w:rPr>
                <w:rFonts w:ascii="Verdana" w:hAnsi="Verdana"/>
                <w:bCs/>
                <w:i/>
                <w:color w:val="auto"/>
                <w:sz w:val="20"/>
                <w:szCs w:val="20"/>
                <w:lang w:eastAsia="lv-LV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CA5" w:rsidRPr="00DB3CA5" w:rsidRDefault="00F65614" w:rsidP="00DB3CA5">
            <w:pPr>
              <w:pStyle w:val="Default"/>
              <w:spacing w:line="0" w:lineRule="atLeast"/>
              <w:jc w:val="center"/>
              <w:rPr>
                <w:rFonts w:ascii="Verdana" w:hAnsi="Verdana"/>
                <w:color w:val="auto"/>
                <w:sz w:val="20"/>
                <w:szCs w:val="20"/>
              </w:rPr>
            </w:pPr>
            <w:r>
              <w:rPr>
                <w:rFonts w:ascii="Verdana" w:hAnsi="Verdana"/>
                <w:color w:val="auto"/>
                <w:sz w:val="20"/>
                <w:szCs w:val="20"/>
              </w:rPr>
              <w:t>X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CA5" w:rsidRPr="00DB3CA5" w:rsidRDefault="00F65614" w:rsidP="00DB3CA5">
            <w:pPr>
              <w:pStyle w:val="Default"/>
              <w:spacing w:line="0" w:lineRule="atLeast"/>
              <w:jc w:val="center"/>
              <w:rPr>
                <w:rFonts w:ascii="Verdana" w:hAnsi="Verdana"/>
                <w:color w:val="FF0000"/>
                <w:sz w:val="20"/>
                <w:szCs w:val="20"/>
              </w:rPr>
            </w:pPr>
            <w:r w:rsidRPr="00F65614">
              <w:rPr>
                <w:rFonts w:ascii="Verdana" w:hAnsi="Verdana"/>
                <w:color w:val="auto"/>
                <w:sz w:val="20"/>
                <w:szCs w:val="20"/>
              </w:rPr>
              <w:t>Nav norādīts</w:t>
            </w:r>
          </w:p>
        </w:tc>
      </w:tr>
      <w:tr w:rsidR="008115D2" w:rsidRPr="00DB3CA5" w:rsidTr="002D7EB9">
        <w:trPr>
          <w:trHeight w:val="117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CA5" w:rsidRPr="00DB3CA5" w:rsidRDefault="00DB3CA5" w:rsidP="002D7EB9">
            <w:pPr>
              <w:pStyle w:val="Default"/>
              <w:numPr>
                <w:ilvl w:val="0"/>
                <w:numId w:val="15"/>
              </w:numPr>
              <w:spacing w:line="0" w:lineRule="atLeast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CA5" w:rsidRDefault="00DB3CA5" w:rsidP="00DB3CA5">
            <w:pPr>
              <w:pStyle w:val="Default"/>
              <w:spacing w:line="0" w:lineRule="atLeast"/>
              <w:jc w:val="both"/>
              <w:rPr>
                <w:rFonts w:ascii="Verdana" w:hAnsi="Verdana"/>
                <w:bCs/>
                <w:sz w:val="20"/>
                <w:szCs w:val="20"/>
                <w:lang w:eastAsia="lv-LV"/>
              </w:rPr>
            </w:pPr>
            <w:r w:rsidRPr="00DB3CA5">
              <w:rPr>
                <w:rFonts w:ascii="Verdana" w:hAnsi="Verdana"/>
                <w:bCs/>
                <w:sz w:val="20"/>
                <w:szCs w:val="20"/>
                <w:lang w:eastAsia="lv-LV"/>
              </w:rPr>
              <w:t>Norādītas būvbedres pamatnes augstuma atzīmes, apkārtnes augstuma atzīmes, iebrauktuves slīpums būvbedrē (tranšeju dziļums)</w:t>
            </w:r>
          </w:p>
          <w:p w:rsidR="007E6736" w:rsidRDefault="007E6736" w:rsidP="007E6736">
            <w:pPr>
              <w:pStyle w:val="Default"/>
              <w:spacing w:line="0" w:lineRule="atLeast"/>
              <w:rPr>
                <w:rFonts w:ascii="Verdana" w:hAnsi="Verdana"/>
                <w:color w:val="70AD47" w:themeColor="accent6"/>
                <w:sz w:val="20"/>
                <w:szCs w:val="20"/>
              </w:rPr>
            </w:pPr>
            <w:r w:rsidRPr="00F41631">
              <w:rPr>
                <w:rFonts w:ascii="Verdana" w:hAnsi="Verdana"/>
                <w:b/>
                <w:color w:val="70AD47" w:themeColor="accent6"/>
                <w:sz w:val="20"/>
                <w:szCs w:val="20"/>
              </w:rPr>
              <w:t>Projektētāj</w:t>
            </w:r>
            <w:r>
              <w:rPr>
                <w:rFonts w:ascii="Verdana" w:hAnsi="Verdana"/>
                <w:b/>
                <w:color w:val="70AD47" w:themeColor="accent6"/>
                <w:sz w:val="20"/>
                <w:szCs w:val="20"/>
              </w:rPr>
              <w:t>s</w:t>
            </w:r>
            <w:r w:rsidRPr="00F41631">
              <w:rPr>
                <w:rFonts w:ascii="Verdana" w:hAnsi="Verdana"/>
                <w:b/>
                <w:color w:val="70AD47" w:themeColor="accent6"/>
                <w:sz w:val="20"/>
                <w:szCs w:val="20"/>
              </w:rPr>
              <w:t xml:space="preserve"> atbilde:</w:t>
            </w:r>
            <w:r>
              <w:rPr>
                <w:rFonts w:ascii="Verdana" w:hAnsi="Verdana"/>
                <w:color w:val="70AD47" w:themeColor="accent6"/>
                <w:sz w:val="20"/>
                <w:szCs w:val="20"/>
              </w:rPr>
              <w:t xml:space="preserve"> </w:t>
            </w:r>
          </w:p>
          <w:p w:rsidR="007E6736" w:rsidRPr="00DB3CA5" w:rsidRDefault="007E6736" w:rsidP="007E6736">
            <w:pPr>
              <w:pStyle w:val="Default"/>
              <w:spacing w:line="0" w:lineRule="atLeast"/>
              <w:jc w:val="both"/>
              <w:rPr>
                <w:rFonts w:ascii="Verdana" w:hAnsi="Verdana"/>
                <w:bCs/>
                <w:sz w:val="20"/>
                <w:szCs w:val="20"/>
                <w:lang w:eastAsia="lv-LV"/>
              </w:rPr>
            </w:pPr>
            <w:r>
              <w:rPr>
                <w:rFonts w:ascii="Verdana" w:hAnsi="Verdana"/>
                <w:i/>
                <w:color w:val="70AD47" w:themeColor="accent6"/>
                <w:sz w:val="20"/>
                <w:szCs w:val="20"/>
              </w:rPr>
              <w:t>Izlabots, skatīt. DOP grafisko daļu, DOP-7 rasējumu.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CA5" w:rsidRPr="00DB3CA5" w:rsidRDefault="00DB3CA5" w:rsidP="00DB3CA5">
            <w:pPr>
              <w:pStyle w:val="Default"/>
              <w:spacing w:line="0" w:lineRule="atLeast"/>
              <w:rPr>
                <w:rFonts w:ascii="Verdana" w:hAnsi="Verdana"/>
                <w:bCs/>
                <w:i/>
                <w:sz w:val="20"/>
                <w:szCs w:val="20"/>
                <w:lang w:eastAsia="lv-LV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CA5" w:rsidRPr="00DB3CA5" w:rsidRDefault="00F65614" w:rsidP="00DB3CA5">
            <w:pPr>
              <w:pStyle w:val="Default"/>
              <w:spacing w:line="0" w:lineRule="atLeast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X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CA5" w:rsidRPr="00DB3CA5" w:rsidRDefault="00F65614" w:rsidP="00F65614">
            <w:pPr>
              <w:pStyle w:val="Default"/>
              <w:spacing w:line="0" w:lineRule="atLeast"/>
              <w:jc w:val="center"/>
              <w:rPr>
                <w:rFonts w:ascii="Verdana" w:hAnsi="Verdana"/>
                <w:sz w:val="20"/>
                <w:szCs w:val="20"/>
              </w:rPr>
            </w:pPr>
            <w:r w:rsidRPr="00F65614">
              <w:rPr>
                <w:rFonts w:ascii="Verdana" w:hAnsi="Verdana"/>
                <w:color w:val="auto"/>
                <w:sz w:val="20"/>
                <w:szCs w:val="20"/>
              </w:rPr>
              <w:t>Nav norādīts</w:t>
            </w:r>
          </w:p>
        </w:tc>
      </w:tr>
      <w:tr w:rsidR="008115D2" w:rsidRPr="00DB3CA5" w:rsidTr="002D7EB9">
        <w:trPr>
          <w:trHeight w:val="117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CA5" w:rsidRPr="00DB3CA5" w:rsidRDefault="00DB3CA5" w:rsidP="002D7EB9">
            <w:pPr>
              <w:pStyle w:val="Default"/>
              <w:numPr>
                <w:ilvl w:val="0"/>
                <w:numId w:val="15"/>
              </w:numPr>
              <w:spacing w:line="0" w:lineRule="atLeast"/>
              <w:jc w:val="center"/>
              <w:rPr>
                <w:rFonts w:ascii="Verdana" w:hAnsi="Verdana"/>
                <w:color w:val="auto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CA5" w:rsidRDefault="00DB3CA5" w:rsidP="00DB3CA5">
            <w:pPr>
              <w:pStyle w:val="Default"/>
              <w:spacing w:line="0" w:lineRule="atLeast"/>
              <w:jc w:val="both"/>
              <w:rPr>
                <w:rFonts w:ascii="Verdana" w:hAnsi="Verdana"/>
                <w:bCs/>
                <w:color w:val="auto"/>
                <w:sz w:val="20"/>
                <w:szCs w:val="20"/>
                <w:lang w:eastAsia="lv-LV"/>
              </w:rPr>
            </w:pPr>
            <w:r w:rsidRPr="00DB3CA5">
              <w:rPr>
                <w:rFonts w:ascii="Verdana" w:hAnsi="Verdana"/>
                <w:bCs/>
                <w:color w:val="auto"/>
                <w:sz w:val="20"/>
                <w:szCs w:val="20"/>
                <w:lang w:eastAsia="lv-LV"/>
              </w:rPr>
              <w:t xml:space="preserve">Melnzemes, grunts </w:t>
            </w:r>
            <w:proofErr w:type="spellStart"/>
            <w:r w:rsidRPr="00DB3CA5">
              <w:rPr>
                <w:rFonts w:ascii="Verdana" w:hAnsi="Verdana"/>
                <w:bCs/>
                <w:color w:val="auto"/>
                <w:sz w:val="20"/>
                <w:szCs w:val="20"/>
                <w:lang w:eastAsia="lv-LV"/>
              </w:rPr>
              <w:t>atbērtnes</w:t>
            </w:r>
            <w:proofErr w:type="spellEnd"/>
            <w:r w:rsidRPr="00DB3CA5">
              <w:rPr>
                <w:rFonts w:ascii="Verdana" w:hAnsi="Verdana"/>
                <w:bCs/>
                <w:color w:val="auto"/>
                <w:sz w:val="20"/>
                <w:szCs w:val="20"/>
                <w:lang w:eastAsia="lv-LV"/>
              </w:rPr>
              <w:t xml:space="preserve"> atrašanās vieta? </w:t>
            </w:r>
          </w:p>
          <w:p w:rsidR="007E6736" w:rsidRDefault="007E6736" w:rsidP="007E6736">
            <w:pPr>
              <w:pStyle w:val="Default"/>
              <w:spacing w:line="0" w:lineRule="atLeast"/>
              <w:rPr>
                <w:rFonts w:ascii="Verdana" w:hAnsi="Verdana"/>
                <w:color w:val="70AD47" w:themeColor="accent6"/>
                <w:sz w:val="20"/>
                <w:szCs w:val="20"/>
              </w:rPr>
            </w:pPr>
            <w:r w:rsidRPr="00F41631">
              <w:rPr>
                <w:rFonts w:ascii="Verdana" w:hAnsi="Verdana"/>
                <w:b/>
                <w:color w:val="70AD47" w:themeColor="accent6"/>
                <w:sz w:val="20"/>
                <w:szCs w:val="20"/>
              </w:rPr>
              <w:t>Projektētāj</w:t>
            </w:r>
            <w:r>
              <w:rPr>
                <w:rFonts w:ascii="Verdana" w:hAnsi="Verdana"/>
                <w:b/>
                <w:color w:val="70AD47" w:themeColor="accent6"/>
                <w:sz w:val="20"/>
                <w:szCs w:val="20"/>
              </w:rPr>
              <w:t>s</w:t>
            </w:r>
            <w:r w:rsidRPr="00F41631">
              <w:rPr>
                <w:rFonts w:ascii="Verdana" w:hAnsi="Verdana"/>
                <w:b/>
                <w:color w:val="70AD47" w:themeColor="accent6"/>
                <w:sz w:val="20"/>
                <w:szCs w:val="20"/>
              </w:rPr>
              <w:t xml:space="preserve"> atbilde:</w:t>
            </w:r>
            <w:r>
              <w:rPr>
                <w:rFonts w:ascii="Verdana" w:hAnsi="Verdana"/>
                <w:color w:val="70AD47" w:themeColor="accent6"/>
                <w:sz w:val="20"/>
                <w:szCs w:val="20"/>
              </w:rPr>
              <w:t xml:space="preserve"> </w:t>
            </w:r>
          </w:p>
          <w:p w:rsidR="007E6736" w:rsidRPr="00DB3CA5" w:rsidRDefault="007E6736" w:rsidP="007E6736">
            <w:pPr>
              <w:pStyle w:val="Default"/>
              <w:spacing w:line="0" w:lineRule="atLeast"/>
              <w:jc w:val="both"/>
              <w:rPr>
                <w:rFonts w:ascii="Verdana" w:hAnsi="Verdana"/>
                <w:bCs/>
                <w:color w:val="auto"/>
                <w:sz w:val="20"/>
                <w:szCs w:val="20"/>
                <w:lang w:eastAsia="lv-LV"/>
              </w:rPr>
            </w:pPr>
            <w:r>
              <w:rPr>
                <w:rFonts w:ascii="Verdana" w:hAnsi="Verdana"/>
                <w:i/>
                <w:color w:val="70AD47" w:themeColor="accent6"/>
                <w:sz w:val="20"/>
                <w:szCs w:val="20"/>
              </w:rPr>
              <w:t>Izlabots, skatīt. DOP grafisko daļu, DOP-3 rasējumu. DOP SA 3.2. punkts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CA5" w:rsidRPr="00DB3CA5" w:rsidRDefault="00DB3CA5" w:rsidP="00DB3CA5">
            <w:pPr>
              <w:pStyle w:val="Default"/>
              <w:spacing w:line="0" w:lineRule="atLeast"/>
              <w:rPr>
                <w:rFonts w:ascii="Verdana" w:hAnsi="Verdana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CA5" w:rsidRPr="00DB3CA5" w:rsidRDefault="00F65614" w:rsidP="00DB3CA5">
            <w:pPr>
              <w:pStyle w:val="Default"/>
              <w:spacing w:line="0" w:lineRule="atLeast"/>
              <w:jc w:val="center"/>
              <w:rPr>
                <w:rFonts w:ascii="Verdana" w:hAnsi="Verdana"/>
                <w:color w:val="auto"/>
                <w:sz w:val="20"/>
                <w:szCs w:val="20"/>
              </w:rPr>
            </w:pPr>
            <w:r>
              <w:rPr>
                <w:rFonts w:ascii="Verdana" w:hAnsi="Verdana"/>
                <w:color w:val="auto"/>
                <w:sz w:val="20"/>
                <w:szCs w:val="20"/>
              </w:rPr>
              <w:t>X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CA5" w:rsidRPr="00DB3CA5" w:rsidRDefault="00F65614" w:rsidP="00F65614">
            <w:pPr>
              <w:pStyle w:val="Default"/>
              <w:spacing w:line="0" w:lineRule="atLeast"/>
              <w:jc w:val="center"/>
              <w:rPr>
                <w:rFonts w:ascii="Verdana" w:hAnsi="Verdana"/>
                <w:color w:val="FF0000"/>
                <w:sz w:val="20"/>
                <w:szCs w:val="20"/>
              </w:rPr>
            </w:pPr>
            <w:r w:rsidRPr="00F65614">
              <w:rPr>
                <w:rFonts w:ascii="Verdana" w:hAnsi="Verdana"/>
                <w:color w:val="auto"/>
                <w:sz w:val="20"/>
                <w:szCs w:val="20"/>
              </w:rPr>
              <w:t>Nav norādīts</w:t>
            </w:r>
          </w:p>
        </w:tc>
      </w:tr>
      <w:tr w:rsidR="008115D2" w:rsidRPr="00DB3CA5" w:rsidTr="002D7EB9">
        <w:trPr>
          <w:trHeight w:val="117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CA5" w:rsidRPr="00DB3CA5" w:rsidRDefault="00DB3CA5" w:rsidP="002D7EB9">
            <w:pPr>
              <w:pStyle w:val="Default"/>
              <w:numPr>
                <w:ilvl w:val="0"/>
                <w:numId w:val="15"/>
              </w:numPr>
              <w:spacing w:line="0" w:lineRule="atLeast"/>
              <w:jc w:val="center"/>
              <w:rPr>
                <w:rFonts w:ascii="Verdana" w:hAnsi="Verdana"/>
                <w:color w:val="auto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CA5" w:rsidRDefault="00DB3CA5" w:rsidP="00DB3CA5">
            <w:pPr>
              <w:pStyle w:val="Default"/>
              <w:spacing w:line="0" w:lineRule="atLeast"/>
              <w:jc w:val="both"/>
              <w:rPr>
                <w:rFonts w:ascii="Verdana" w:hAnsi="Verdana"/>
                <w:bCs/>
                <w:sz w:val="20"/>
                <w:szCs w:val="20"/>
                <w:lang w:eastAsia="lv-LV"/>
              </w:rPr>
            </w:pPr>
            <w:r w:rsidRPr="00DB3CA5">
              <w:rPr>
                <w:rFonts w:ascii="Verdana" w:hAnsi="Verdana"/>
                <w:b/>
                <w:bCs/>
                <w:sz w:val="20"/>
                <w:szCs w:val="20"/>
                <w:lang w:eastAsia="lv-LV"/>
              </w:rPr>
              <w:t xml:space="preserve">Gruntsūdens </w:t>
            </w:r>
            <w:proofErr w:type="spellStart"/>
            <w:r w:rsidRPr="00DB3CA5">
              <w:rPr>
                <w:rFonts w:ascii="Verdana" w:hAnsi="Verdana"/>
                <w:b/>
                <w:bCs/>
                <w:sz w:val="20"/>
                <w:szCs w:val="20"/>
                <w:lang w:eastAsia="lv-LV"/>
              </w:rPr>
              <w:t>pazemināšanaas</w:t>
            </w:r>
            <w:proofErr w:type="spellEnd"/>
            <w:r w:rsidRPr="00DB3CA5">
              <w:rPr>
                <w:rFonts w:ascii="Verdana" w:hAnsi="Verdana"/>
                <w:b/>
                <w:bCs/>
                <w:sz w:val="20"/>
                <w:szCs w:val="20"/>
                <w:lang w:eastAsia="lv-LV"/>
              </w:rPr>
              <w:t xml:space="preserve"> </w:t>
            </w:r>
            <w:proofErr w:type="spellStart"/>
            <w:r w:rsidRPr="00DB3CA5">
              <w:rPr>
                <w:rFonts w:ascii="Verdana" w:hAnsi="Verdana"/>
                <w:bCs/>
                <w:sz w:val="20"/>
                <w:szCs w:val="20"/>
                <w:lang w:eastAsia="lv-LV"/>
              </w:rPr>
              <w:t>zonass</w:t>
            </w:r>
            <w:proofErr w:type="spellEnd"/>
            <w:r w:rsidRPr="00DB3CA5">
              <w:rPr>
                <w:rFonts w:ascii="Verdana" w:hAnsi="Verdana"/>
                <w:bCs/>
                <w:sz w:val="20"/>
                <w:szCs w:val="20"/>
                <w:lang w:eastAsia="lv-LV"/>
              </w:rPr>
              <w:t xml:space="preserve">, </w:t>
            </w:r>
            <w:proofErr w:type="spellStart"/>
            <w:r w:rsidRPr="00DB3CA5">
              <w:rPr>
                <w:rFonts w:ascii="Verdana" w:hAnsi="Verdana"/>
                <w:bCs/>
                <w:sz w:val="20"/>
                <w:szCs w:val="20"/>
                <w:lang w:eastAsia="lv-LV"/>
              </w:rPr>
              <w:t>izveitojums</w:t>
            </w:r>
            <w:proofErr w:type="spellEnd"/>
            <w:r w:rsidRPr="00DB3CA5">
              <w:rPr>
                <w:rFonts w:ascii="Verdana" w:hAnsi="Verdana"/>
                <w:bCs/>
                <w:sz w:val="20"/>
                <w:szCs w:val="20"/>
                <w:lang w:eastAsia="lv-LV"/>
              </w:rPr>
              <w:t xml:space="preserve"> </w:t>
            </w:r>
          </w:p>
          <w:p w:rsidR="007E6736" w:rsidRDefault="007E6736" w:rsidP="007E6736">
            <w:pPr>
              <w:pStyle w:val="Default"/>
              <w:spacing w:line="0" w:lineRule="atLeast"/>
              <w:rPr>
                <w:rFonts w:ascii="Verdana" w:hAnsi="Verdana"/>
                <w:color w:val="70AD47" w:themeColor="accent6"/>
                <w:sz w:val="20"/>
                <w:szCs w:val="20"/>
              </w:rPr>
            </w:pPr>
            <w:r w:rsidRPr="00F41631">
              <w:rPr>
                <w:rFonts w:ascii="Verdana" w:hAnsi="Verdana"/>
                <w:b/>
                <w:color w:val="70AD47" w:themeColor="accent6"/>
                <w:sz w:val="20"/>
                <w:szCs w:val="20"/>
              </w:rPr>
              <w:t>Projektētāj</w:t>
            </w:r>
            <w:r>
              <w:rPr>
                <w:rFonts w:ascii="Verdana" w:hAnsi="Verdana"/>
                <w:b/>
                <w:color w:val="70AD47" w:themeColor="accent6"/>
                <w:sz w:val="20"/>
                <w:szCs w:val="20"/>
              </w:rPr>
              <w:t>s</w:t>
            </w:r>
            <w:r w:rsidRPr="00F41631">
              <w:rPr>
                <w:rFonts w:ascii="Verdana" w:hAnsi="Verdana"/>
                <w:b/>
                <w:color w:val="70AD47" w:themeColor="accent6"/>
                <w:sz w:val="20"/>
                <w:szCs w:val="20"/>
              </w:rPr>
              <w:t xml:space="preserve"> atbilde:</w:t>
            </w:r>
            <w:r>
              <w:rPr>
                <w:rFonts w:ascii="Verdana" w:hAnsi="Verdana"/>
                <w:color w:val="70AD47" w:themeColor="accent6"/>
                <w:sz w:val="20"/>
                <w:szCs w:val="20"/>
              </w:rPr>
              <w:t xml:space="preserve"> </w:t>
            </w:r>
          </w:p>
          <w:p w:rsidR="007E6736" w:rsidRPr="00DB3CA5" w:rsidRDefault="007E6736" w:rsidP="007E6736">
            <w:pPr>
              <w:pStyle w:val="Default"/>
              <w:spacing w:line="0" w:lineRule="atLeast"/>
              <w:jc w:val="both"/>
              <w:rPr>
                <w:rFonts w:ascii="Verdana" w:hAnsi="Verdana"/>
                <w:bCs/>
                <w:color w:val="FF0000"/>
                <w:sz w:val="20"/>
                <w:szCs w:val="20"/>
                <w:lang w:eastAsia="lv-LV"/>
              </w:rPr>
            </w:pPr>
            <w:r>
              <w:rPr>
                <w:rFonts w:ascii="Verdana" w:hAnsi="Verdana"/>
                <w:i/>
                <w:color w:val="70AD47" w:themeColor="accent6"/>
                <w:sz w:val="20"/>
                <w:szCs w:val="20"/>
              </w:rPr>
              <w:t>Izlabots, skatīt. DOP grafisko daļu, DOP-5 rasējumu.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CA5" w:rsidRPr="00DB3CA5" w:rsidRDefault="00DB3CA5" w:rsidP="00DB3CA5">
            <w:pPr>
              <w:pStyle w:val="Default"/>
              <w:spacing w:line="0" w:lineRule="atLeast"/>
              <w:rPr>
                <w:rFonts w:ascii="Verdana" w:hAnsi="Verdana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CA5" w:rsidRPr="00DB3CA5" w:rsidRDefault="00F65614" w:rsidP="00DB3CA5">
            <w:pPr>
              <w:pStyle w:val="Default"/>
              <w:spacing w:line="0" w:lineRule="atLeast"/>
              <w:jc w:val="center"/>
              <w:rPr>
                <w:rFonts w:ascii="Verdana" w:hAnsi="Verdana"/>
                <w:color w:val="auto"/>
                <w:sz w:val="20"/>
                <w:szCs w:val="20"/>
              </w:rPr>
            </w:pPr>
            <w:r>
              <w:rPr>
                <w:rFonts w:ascii="Verdana" w:hAnsi="Verdana"/>
                <w:color w:val="auto"/>
                <w:sz w:val="20"/>
                <w:szCs w:val="20"/>
              </w:rPr>
              <w:t>X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CA5" w:rsidRPr="00DB3CA5" w:rsidRDefault="00F65614" w:rsidP="00F65614">
            <w:pPr>
              <w:pStyle w:val="Default"/>
              <w:spacing w:line="0" w:lineRule="atLeast"/>
              <w:jc w:val="center"/>
              <w:rPr>
                <w:rFonts w:ascii="Verdana" w:hAnsi="Verdana"/>
                <w:color w:val="FF0000"/>
                <w:sz w:val="20"/>
                <w:szCs w:val="20"/>
              </w:rPr>
            </w:pPr>
            <w:r w:rsidRPr="00F65614">
              <w:rPr>
                <w:rFonts w:ascii="Verdana" w:hAnsi="Verdana"/>
                <w:color w:val="auto"/>
                <w:sz w:val="20"/>
                <w:szCs w:val="20"/>
              </w:rPr>
              <w:t>Nav norādīts</w:t>
            </w:r>
          </w:p>
        </w:tc>
      </w:tr>
      <w:tr w:rsidR="008115D2" w:rsidRPr="00DB3CA5" w:rsidTr="002D7EB9">
        <w:trPr>
          <w:trHeight w:val="117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CA5" w:rsidRPr="00DB3CA5" w:rsidRDefault="00DB3CA5" w:rsidP="002D7EB9">
            <w:pPr>
              <w:pStyle w:val="Default"/>
              <w:numPr>
                <w:ilvl w:val="0"/>
                <w:numId w:val="15"/>
              </w:numPr>
              <w:spacing w:line="0" w:lineRule="atLeast"/>
              <w:jc w:val="center"/>
              <w:rPr>
                <w:rFonts w:ascii="Verdana" w:hAnsi="Verdana"/>
                <w:color w:val="auto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CA5" w:rsidRDefault="00DB3CA5" w:rsidP="00DB3CA5">
            <w:pPr>
              <w:pStyle w:val="Default"/>
              <w:spacing w:line="0" w:lineRule="atLeast"/>
              <w:jc w:val="both"/>
              <w:rPr>
                <w:rFonts w:ascii="Verdana" w:hAnsi="Verdana"/>
                <w:bCs/>
                <w:sz w:val="20"/>
                <w:szCs w:val="20"/>
                <w:lang w:eastAsia="lv-LV"/>
              </w:rPr>
            </w:pPr>
            <w:r w:rsidRPr="00DB3CA5">
              <w:rPr>
                <w:rFonts w:ascii="Verdana" w:hAnsi="Verdana"/>
                <w:b/>
                <w:bCs/>
                <w:sz w:val="20"/>
                <w:szCs w:val="20"/>
                <w:lang w:eastAsia="lv-LV"/>
              </w:rPr>
              <w:t>Norādīti  pāļu urbšanas mašīnu</w:t>
            </w:r>
            <w:r w:rsidRPr="00DB3CA5">
              <w:rPr>
                <w:rFonts w:ascii="Verdana" w:hAnsi="Verdana"/>
                <w:bCs/>
                <w:sz w:val="20"/>
                <w:szCs w:val="20"/>
                <w:lang w:eastAsia="lv-LV"/>
              </w:rPr>
              <w:t xml:space="preserve"> pārvietošanās virzieni, kur sāk un kur beidz darbu. </w:t>
            </w:r>
          </w:p>
          <w:p w:rsidR="007E6736" w:rsidRDefault="007E6736" w:rsidP="007E6736">
            <w:pPr>
              <w:pStyle w:val="Default"/>
              <w:spacing w:line="0" w:lineRule="atLeast"/>
              <w:rPr>
                <w:rFonts w:ascii="Verdana" w:hAnsi="Verdana"/>
                <w:color w:val="70AD47" w:themeColor="accent6"/>
                <w:sz w:val="20"/>
                <w:szCs w:val="20"/>
              </w:rPr>
            </w:pPr>
            <w:r w:rsidRPr="00F41631">
              <w:rPr>
                <w:rFonts w:ascii="Verdana" w:hAnsi="Verdana"/>
                <w:b/>
                <w:color w:val="70AD47" w:themeColor="accent6"/>
                <w:sz w:val="20"/>
                <w:szCs w:val="20"/>
              </w:rPr>
              <w:t>Projektētāj</w:t>
            </w:r>
            <w:r>
              <w:rPr>
                <w:rFonts w:ascii="Verdana" w:hAnsi="Verdana"/>
                <w:b/>
                <w:color w:val="70AD47" w:themeColor="accent6"/>
                <w:sz w:val="20"/>
                <w:szCs w:val="20"/>
              </w:rPr>
              <w:t>s</w:t>
            </w:r>
            <w:r w:rsidRPr="00F41631">
              <w:rPr>
                <w:rFonts w:ascii="Verdana" w:hAnsi="Verdana"/>
                <w:b/>
                <w:color w:val="70AD47" w:themeColor="accent6"/>
                <w:sz w:val="20"/>
                <w:szCs w:val="20"/>
              </w:rPr>
              <w:t xml:space="preserve"> atbilde:</w:t>
            </w:r>
            <w:r>
              <w:rPr>
                <w:rFonts w:ascii="Verdana" w:hAnsi="Verdana"/>
                <w:color w:val="70AD47" w:themeColor="accent6"/>
                <w:sz w:val="20"/>
                <w:szCs w:val="20"/>
              </w:rPr>
              <w:t xml:space="preserve"> </w:t>
            </w:r>
          </w:p>
          <w:p w:rsidR="007E6736" w:rsidRPr="00DB3CA5" w:rsidRDefault="007E6736" w:rsidP="007E6736">
            <w:pPr>
              <w:pStyle w:val="Default"/>
              <w:spacing w:line="0" w:lineRule="atLeast"/>
              <w:jc w:val="both"/>
              <w:rPr>
                <w:rFonts w:ascii="Verdana" w:hAnsi="Verdana"/>
                <w:bCs/>
                <w:color w:val="FF0000"/>
                <w:sz w:val="20"/>
                <w:szCs w:val="20"/>
                <w:lang w:eastAsia="lv-LV"/>
              </w:rPr>
            </w:pPr>
            <w:r>
              <w:rPr>
                <w:rFonts w:ascii="Verdana" w:hAnsi="Verdana"/>
                <w:i/>
                <w:color w:val="70AD47" w:themeColor="accent6"/>
                <w:sz w:val="20"/>
                <w:szCs w:val="20"/>
              </w:rPr>
              <w:t>Izlabots, skatīt. DOP grafisko daļu DOP-5 rasējumu.</w:t>
            </w:r>
            <w:bookmarkStart w:id="1" w:name="_GoBack"/>
            <w:bookmarkEnd w:id="1"/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CA5" w:rsidRPr="00DB3CA5" w:rsidRDefault="00DB3CA5" w:rsidP="00DB3CA5">
            <w:pPr>
              <w:pStyle w:val="Default"/>
              <w:spacing w:line="0" w:lineRule="atLeast"/>
              <w:rPr>
                <w:rFonts w:ascii="Verdana" w:hAnsi="Verdana"/>
                <w:color w:val="FF0000"/>
                <w:sz w:val="20"/>
                <w:szCs w:val="20"/>
              </w:rPr>
            </w:pPr>
            <w:r w:rsidRPr="00DB3CA5">
              <w:rPr>
                <w:rFonts w:ascii="Verdana" w:hAnsi="Verdana"/>
                <w:bCs/>
                <w:i/>
                <w:color w:val="auto"/>
                <w:sz w:val="20"/>
                <w:szCs w:val="20"/>
                <w:lang w:eastAsia="lv-LV"/>
              </w:rPr>
              <w:t>MK. 529 "Ēku būvnoteikumi" punkta Nr.77 prasības.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CA5" w:rsidRPr="00DB3CA5" w:rsidRDefault="00F65614" w:rsidP="00DB3CA5">
            <w:pPr>
              <w:pStyle w:val="Default"/>
              <w:spacing w:line="0" w:lineRule="atLeast"/>
              <w:jc w:val="center"/>
              <w:rPr>
                <w:rFonts w:ascii="Verdana" w:hAnsi="Verdana"/>
                <w:color w:val="auto"/>
                <w:sz w:val="20"/>
                <w:szCs w:val="20"/>
              </w:rPr>
            </w:pPr>
            <w:r>
              <w:rPr>
                <w:rFonts w:ascii="Verdana" w:hAnsi="Verdana"/>
                <w:color w:val="auto"/>
                <w:sz w:val="20"/>
                <w:szCs w:val="20"/>
              </w:rPr>
              <w:t>X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CA5" w:rsidRPr="00DB3CA5" w:rsidRDefault="00F65614" w:rsidP="00F65614">
            <w:pPr>
              <w:pStyle w:val="Default"/>
              <w:spacing w:line="0" w:lineRule="atLeast"/>
              <w:jc w:val="center"/>
              <w:rPr>
                <w:rFonts w:ascii="Verdana" w:hAnsi="Verdana"/>
                <w:color w:val="FF0000"/>
                <w:sz w:val="20"/>
                <w:szCs w:val="20"/>
              </w:rPr>
            </w:pPr>
            <w:r w:rsidRPr="00F65614">
              <w:rPr>
                <w:rFonts w:ascii="Verdana" w:hAnsi="Verdana"/>
                <w:color w:val="auto"/>
                <w:sz w:val="20"/>
                <w:szCs w:val="20"/>
              </w:rPr>
              <w:t>Nav norādīts</w:t>
            </w:r>
          </w:p>
        </w:tc>
      </w:tr>
    </w:tbl>
    <w:p w:rsidR="00C27FEA" w:rsidRDefault="00C27FEA" w:rsidP="00DB3CA5">
      <w:pPr>
        <w:spacing w:after="0" w:line="0" w:lineRule="atLeast"/>
        <w:jc w:val="right"/>
        <w:rPr>
          <w:sz w:val="20"/>
          <w:szCs w:val="20"/>
        </w:rPr>
      </w:pPr>
    </w:p>
    <w:p w:rsidR="002D7EB9" w:rsidRDefault="002D7EB9" w:rsidP="00DB3CA5">
      <w:pPr>
        <w:spacing w:after="0" w:line="0" w:lineRule="atLeast"/>
        <w:jc w:val="right"/>
        <w:rPr>
          <w:sz w:val="20"/>
          <w:szCs w:val="20"/>
        </w:rPr>
      </w:pPr>
    </w:p>
    <w:p w:rsidR="002D7EB9" w:rsidRDefault="002D7EB9" w:rsidP="00DB3CA5">
      <w:pPr>
        <w:spacing w:after="0" w:line="0" w:lineRule="atLeast"/>
        <w:jc w:val="right"/>
        <w:rPr>
          <w:sz w:val="20"/>
          <w:szCs w:val="20"/>
        </w:rPr>
      </w:pPr>
    </w:p>
    <w:p w:rsidR="002D7EB9" w:rsidRDefault="002D7EB9" w:rsidP="008115D2">
      <w:pPr>
        <w:spacing w:after="0" w:line="0" w:lineRule="atLeas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Anda Kursiša,</w:t>
      </w:r>
    </w:p>
    <w:p w:rsidR="002D7EB9" w:rsidRDefault="002D7EB9" w:rsidP="008115D2">
      <w:pPr>
        <w:spacing w:after="0" w:line="0" w:lineRule="atLeas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Nr. </w:t>
      </w:r>
      <w:r w:rsidRPr="008A22A8">
        <w:rPr>
          <w:rFonts w:ascii="Verdana" w:hAnsi="Verdana"/>
          <w:sz w:val="20"/>
          <w:szCs w:val="20"/>
        </w:rPr>
        <w:t xml:space="preserve">6-00005, </w:t>
      </w:r>
    </w:p>
    <w:p w:rsidR="008115D2" w:rsidRDefault="002D7EB9" w:rsidP="008115D2">
      <w:pPr>
        <w:spacing w:after="0" w:line="0" w:lineRule="atLeast"/>
        <w:rPr>
          <w:rFonts w:ascii="Verdana" w:hAnsi="Verdana"/>
          <w:sz w:val="20"/>
          <w:szCs w:val="20"/>
        </w:rPr>
      </w:pPr>
      <w:r w:rsidRPr="008A22A8">
        <w:rPr>
          <w:rFonts w:ascii="Verdana" w:hAnsi="Verdana"/>
          <w:sz w:val="20"/>
          <w:szCs w:val="20"/>
        </w:rPr>
        <w:t>Būvprojektu arhitektūras risinājumu ekspertīze</w:t>
      </w:r>
    </w:p>
    <w:p w:rsidR="002D7EB9" w:rsidRPr="002D7EB9" w:rsidRDefault="002D7EB9" w:rsidP="008115D2">
      <w:pPr>
        <w:spacing w:after="0" w:line="0" w:lineRule="atLeast"/>
        <w:rPr>
          <w:rFonts w:ascii="Verdana" w:hAnsi="Verdana"/>
          <w:sz w:val="20"/>
          <w:szCs w:val="20"/>
        </w:rPr>
      </w:pPr>
      <w:r w:rsidRPr="002D7EB9">
        <w:rPr>
          <w:rFonts w:ascii="Verdana" w:hAnsi="Verdana"/>
          <w:sz w:val="20"/>
          <w:szCs w:val="20"/>
        </w:rPr>
        <w:t>1</w:t>
      </w:r>
      <w:r w:rsidR="00460A06">
        <w:rPr>
          <w:rFonts w:ascii="Verdana" w:hAnsi="Verdana"/>
          <w:sz w:val="20"/>
          <w:szCs w:val="20"/>
        </w:rPr>
        <w:t>1</w:t>
      </w:r>
      <w:r w:rsidRPr="002D7EB9">
        <w:rPr>
          <w:rFonts w:ascii="Verdana" w:hAnsi="Verdana"/>
          <w:sz w:val="20"/>
          <w:szCs w:val="20"/>
        </w:rPr>
        <w:t>.0</w:t>
      </w:r>
      <w:r w:rsidR="00460A06">
        <w:rPr>
          <w:rFonts w:ascii="Verdana" w:hAnsi="Verdana"/>
          <w:sz w:val="20"/>
          <w:szCs w:val="20"/>
        </w:rPr>
        <w:t>5</w:t>
      </w:r>
      <w:r w:rsidRPr="002D7EB9">
        <w:rPr>
          <w:rFonts w:ascii="Verdana" w:hAnsi="Verdana"/>
          <w:sz w:val="20"/>
          <w:szCs w:val="20"/>
        </w:rPr>
        <w:t>.2018.</w:t>
      </w:r>
    </w:p>
    <w:sectPr w:rsidR="002D7EB9" w:rsidRPr="002D7EB9" w:rsidSect="006C18A3">
      <w:pgSz w:w="16838" w:h="11906" w:orient="landscape" w:code="9"/>
      <w:pgMar w:top="1440" w:right="1440" w:bottom="90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717E5" w:rsidRDefault="004717E5" w:rsidP="00A473A8">
      <w:pPr>
        <w:spacing w:after="0" w:line="240" w:lineRule="auto"/>
      </w:pPr>
      <w:r>
        <w:separator/>
      </w:r>
    </w:p>
  </w:endnote>
  <w:endnote w:type="continuationSeparator" w:id="0">
    <w:p w:rsidR="004717E5" w:rsidRDefault="004717E5" w:rsidP="00A473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BA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717E5" w:rsidRDefault="004717E5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8</w:t>
    </w:r>
    <w:r>
      <w:rPr>
        <w:noProof/>
      </w:rPr>
      <w:fldChar w:fldCharType="end"/>
    </w:r>
  </w:p>
  <w:p w:rsidR="004717E5" w:rsidRDefault="004717E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717E5" w:rsidRDefault="004717E5" w:rsidP="00A473A8">
      <w:pPr>
        <w:spacing w:after="0" w:line="240" w:lineRule="auto"/>
      </w:pPr>
      <w:r>
        <w:separator/>
      </w:r>
    </w:p>
  </w:footnote>
  <w:footnote w:type="continuationSeparator" w:id="0">
    <w:p w:rsidR="004717E5" w:rsidRDefault="004717E5" w:rsidP="00A473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E8A6A6B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3655E8B"/>
    <w:multiLevelType w:val="hybridMultilevel"/>
    <w:tmpl w:val="8842D6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83420A"/>
    <w:multiLevelType w:val="hybridMultilevel"/>
    <w:tmpl w:val="6FEC298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F8005E"/>
    <w:multiLevelType w:val="hybridMultilevel"/>
    <w:tmpl w:val="AEAEDE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B60143"/>
    <w:multiLevelType w:val="hybridMultilevel"/>
    <w:tmpl w:val="E5625BA4"/>
    <w:lvl w:ilvl="0" w:tplc="3FE47C3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0B709B"/>
    <w:multiLevelType w:val="hybridMultilevel"/>
    <w:tmpl w:val="8842D6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D40CF7"/>
    <w:multiLevelType w:val="hybridMultilevel"/>
    <w:tmpl w:val="46E298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3A112C"/>
    <w:multiLevelType w:val="hybridMultilevel"/>
    <w:tmpl w:val="8842D6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602221"/>
    <w:multiLevelType w:val="hybridMultilevel"/>
    <w:tmpl w:val="0FF6A128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lowerRoman"/>
      <w:lvlText w:val="%3."/>
      <w:lvlJc w:val="right"/>
      <w:pPr>
        <w:ind w:left="2160" w:hanging="180"/>
      </w:pPr>
    </w:lvl>
    <w:lvl w:ilvl="3" w:tplc="0426000F">
      <w:start w:val="1"/>
      <w:numFmt w:val="decimal"/>
      <w:lvlText w:val="%4."/>
      <w:lvlJc w:val="left"/>
      <w:pPr>
        <w:ind w:left="2880" w:hanging="360"/>
      </w:pPr>
    </w:lvl>
    <w:lvl w:ilvl="4" w:tplc="04260019">
      <w:start w:val="1"/>
      <w:numFmt w:val="lowerLetter"/>
      <w:lvlText w:val="%5."/>
      <w:lvlJc w:val="left"/>
      <w:pPr>
        <w:ind w:left="3600" w:hanging="360"/>
      </w:pPr>
    </w:lvl>
    <w:lvl w:ilvl="5" w:tplc="0426001B">
      <w:start w:val="1"/>
      <w:numFmt w:val="lowerRoman"/>
      <w:lvlText w:val="%6."/>
      <w:lvlJc w:val="right"/>
      <w:pPr>
        <w:ind w:left="4320" w:hanging="180"/>
      </w:pPr>
    </w:lvl>
    <w:lvl w:ilvl="6" w:tplc="0426000F">
      <w:start w:val="1"/>
      <w:numFmt w:val="decimal"/>
      <w:lvlText w:val="%7."/>
      <w:lvlJc w:val="left"/>
      <w:pPr>
        <w:ind w:left="5040" w:hanging="360"/>
      </w:pPr>
    </w:lvl>
    <w:lvl w:ilvl="7" w:tplc="04260019">
      <w:start w:val="1"/>
      <w:numFmt w:val="lowerLetter"/>
      <w:lvlText w:val="%8."/>
      <w:lvlJc w:val="left"/>
      <w:pPr>
        <w:ind w:left="5760" w:hanging="360"/>
      </w:pPr>
    </w:lvl>
    <w:lvl w:ilvl="8" w:tplc="0426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4A56732"/>
    <w:multiLevelType w:val="hybridMultilevel"/>
    <w:tmpl w:val="845E6E0C"/>
    <w:lvl w:ilvl="0" w:tplc="79A40828">
      <w:start w:val="1"/>
      <w:numFmt w:val="bullet"/>
      <w:lvlText w:val="▫"/>
      <w:lvlJc w:val="left"/>
      <w:pPr>
        <w:ind w:left="720" w:hanging="360"/>
      </w:pPr>
      <w:rPr>
        <w:rFonts w:ascii="Courier New" w:hAnsi="Courier New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6ED5AD4"/>
    <w:multiLevelType w:val="hybridMultilevel"/>
    <w:tmpl w:val="F27C23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C3B6E3F"/>
    <w:multiLevelType w:val="hybridMultilevel"/>
    <w:tmpl w:val="0EAEA242"/>
    <w:lvl w:ilvl="0" w:tplc="5194020E">
      <w:start w:val="1"/>
      <w:numFmt w:val="decimal"/>
      <w:lvlText w:val="%1."/>
      <w:lvlJc w:val="left"/>
      <w:pPr>
        <w:ind w:left="79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1" w:hanging="360"/>
      </w:pPr>
    </w:lvl>
    <w:lvl w:ilvl="2" w:tplc="0409001B" w:tentative="1">
      <w:start w:val="1"/>
      <w:numFmt w:val="lowerRoman"/>
      <w:lvlText w:val="%3."/>
      <w:lvlJc w:val="right"/>
      <w:pPr>
        <w:ind w:left="2231" w:hanging="180"/>
      </w:pPr>
    </w:lvl>
    <w:lvl w:ilvl="3" w:tplc="0409000F" w:tentative="1">
      <w:start w:val="1"/>
      <w:numFmt w:val="decimal"/>
      <w:lvlText w:val="%4."/>
      <w:lvlJc w:val="left"/>
      <w:pPr>
        <w:ind w:left="2951" w:hanging="360"/>
      </w:pPr>
    </w:lvl>
    <w:lvl w:ilvl="4" w:tplc="04090019" w:tentative="1">
      <w:start w:val="1"/>
      <w:numFmt w:val="lowerLetter"/>
      <w:lvlText w:val="%5."/>
      <w:lvlJc w:val="left"/>
      <w:pPr>
        <w:ind w:left="3671" w:hanging="360"/>
      </w:pPr>
    </w:lvl>
    <w:lvl w:ilvl="5" w:tplc="0409001B" w:tentative="1">
      <w:start w:val="1"/>
      <w:numFmt w:val="lowerRoman"/>
      <w:lvlText w:val="%6."/>
      <w:lvlJc w:val="right"/>
      <w:pPr>
        <w:ind w:left="4391" w:hanging="180"/>
      </w:pPr>
    </w:lvl>
    <w:lvl w:ilvl="6" w:tplc="0409000F" w:tentative="1">
      <w:start w:val="1"/>
      <w:numFmt w:val="decimal"/>
      <w:lvlText w:val="%7."/>
      <w:lvlJc w:val="left"/>
      <w:pPr>
        <w:ind w:left="5111" w:hanging="360"/>
      </w:pPr>
    </w:lvl>
    <w:lvl w:ilvl="7" w:tplc="04090019" w:tentative="1">
      <w:start w:val="1"/>
      <w:numFmt w:val="lowerLetter"/>
      <w:lvlText w:val="%8."/>
      <w:lvlJc w:val="left"/>
      <w:pPr>
        <w:ind w:left="5831" w:hanging="360"/>
      </w:pPr>
    </w:lvl>
    <w:lvl w:ilvl="8" w:tplc="0409001B" w:tentative="1">
      <w:start w:val="1"/>
      <w:numFmt w:val="lowerRoman"/>
      <w:lvlText w:val="%9."/>
      <w:lvlJc w:val="right"/>
      <w:pPr>
        <w:ind w:left="6551" w:hanging="180"/>
      </w:pPr>
    </w:lvl>
  </w:abstractNum>
  <w:abstractNum w:abstractNumId="12" w15:restartNumberingAfterBreak="0">
    <w:nsid w:val="6DE7176D"/>
    <w:multiLevelType w:val="hybridMultilevel"/>
    <w:tmpl w:val="F65A677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DEA05AD"/>
    <w:multiLevelType w:val="hybridMultilevel"/>
    <w:tmpl w:val="98C66C1E"/>
    <w:lvl w:ilvl="0" w:tplc="2528EB30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2"/>
        <w:szCs w:val="22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lowerRoman"/>
      <w:lvlText w:val="%3."/>
      <w:lvlJc w:val="right"/>
      <w:pPr>
        <w:ind w:left="2160" w:hanging="180"/>
      </w:pPr>
    </w:lvl>
    <w:lvl w:ilvl="3" w:tplc="0426000F">
      <w:start w:val="1"/>
      <w:numFmt w:val="decimal"/>
      <w:lvlText w:val="%4."/>
      <w:lvlJc w:val="left"/>
      <w:pPr>
        <w:ind w:left="2880" w:hanging="360"/>
      </w:pPr>
    </w:lvl>
    <w:lvl w:ilvl="4" w:tplc="04260019">
      <w:start w:val="1"/>
      <w:numFmt w:val="lowerLetter"/>
      <w:lvlText w:val="%5."/>
      <w:lvlJc w:val="left"/>
      <w:pPr>
        <w:ind w:left="3600" w:hanging="360"/>
      </w:pPr>
    </w:lvl>
    <w:lvl w:ilvl="5" w:tplc="0426001B">
      <w:start w:val="1"/>
      <w:numFmt w:val="lowerRoman"/>
      <w:lvlText w:val="%6."/>
      <w:lvlJc w:val="right"/>
      <w:pPr>
        <w:ind w:left="4320" w:hanging="180"/>
      </w:pPr>
    </w:lvl>
    <w:lvl w:ilvl="6" w:tplc="0426000F">
      <w:start w:val="1"/>
      <w:numFmt w:val="decimal"/>
      <w:lvlText w:val="%7."/>
      <w:lvlJc w:val="left"/>
      <w:pPr>
        <w:ind w:left="5040" w:hanging="360"/>
      </w:pPr>
    </w:lvl>
    <w:lvl w:ilvl="7" w:tplc="04260019">
      <w:start w:val="1"/>
      <w:numFmt w:val="lowerLetter"/>
      <w:lvlText w:val="%8."/>
      <w:lvlJc w:val="left"/>
      <w:pPr>
        <w:ind w:left="5760" w:hanging="360"/>
      </w:pPr>
    </w:lvl>
    <w:lvl w:ilvl="8" w:tplc="0426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176EB7"/>
    <w:multiLevelType w:val="hybridMultilevel"/>
    <w:tmpl w:val="47A4B246"/>
    <w:lvl w:ilvl="0" w:tplc="592A398C">
      <w:start w:val="1"/>
      <w:numFmt w:val="decimal"/>
      <w:lvlText w:val="%1."/>
      <w:lvlJc w:val="left"/>
      <w:pPr>
        <w:ind w:left="8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9" w:hanging="360"/>
      </w:pPr>
    </w:lvl>
    <w:lvl w:ilvl="2" w:tplc="0419001B" w:tentative="1">
      <w:start w:val="1"/>
      <w:numFmt w:val="lowerRoman"/>
      <w:lvlText w:val="%3."/>
      <w:lvlJc w:val="right"/>
      <w:pPr>
        <w:ind w:left="2259" w:hanging="180"/>
      </w:pPr>
    </w:lvl>
    <w:lvl w:ilvl="3" w:tplc="0419000F" w:tentative="1">
      <w:start w:val="1"/>
      <w:numFmt w:val="decimal"/>
      <w:lvlText w:val="%4."/>
      <w:lvlJc w:val="left"/>
      <w:pPr>
        <w:ind w:left="2979" w:hanging="360"/>
      </w:pPr>
    </w:lvl>
    <w:lvl w:ilvl="4" w:tplc="04190019" w:tentative="1">
      <w:start w:val="1"/>
      <w:numFmt w:val="lowerLetter"/>
      <w:lvlText w:val="%5."/>
      <w:lvlJc w:val="left"/>
      <w:pPr>
        <w:ind w:left="3699" w:hanging="360"/>
      </w:pPr>
    </w:lvl>
    <w:lvl w:ilvl="5" w:tplc="0419001B" w:tentative="1">
      <w:start w:val="1"/>
      <w:numFmt w:val="lowerRoman"/>
      <w:lvlText w:val="%6."/>
      <w:lvlJc w:val="right"/>
      <w:pPr>
        <w:ind w:left="4419" w:hanging="180"/>
      </w:pPr>
    </w:lvl>
    <w:lvl w:ilvl="6" w:tplc="0419000F" w:tentative="1">
      <w:start w:val="1"/>
      <w:numFmt w:val="decimal"/>
      <w:lvlText w:val="%7."/>
      <w:lvlJc w:val="left"/>
      <w:pPr>
        <w:ind w:left="5139" w:hanging="360"/>
      </w:pPr>
    </w:lvl>
    <w:lvl w:ilvl="7" w:tplc="04190019" w:tentative="1">
      <w:start w:val="1"/>
      <w:numFmt w:val="lowerLetter"/>
      <w:lvlText w:val="%8."/>
      <w:lvlJc w:val="left"/>
      <w:pPr>
        <w:ind w:left="5859" w:hanging="360"/>
      </w:pPr>
    </w:lvl>
    <w:lvl w:ilvl="8" w:tplc="0419001B" w:tentative="1">
      <w:start w:val="1"/>
      <w:numFmt w:val="lowerRoman"/>
      <w:lvlText w:val="%9."/>
      <w:lvlJc w:val="right"/>
      <w:pPr>
        <w:ind w:left="6579" w:hanging="180"/>
      </w:pPr>
    </w:lvl>
  </w:abstractNum>
  <w:num w:numId="1">
    <w:abstractNumId w:val="1"/>
  </w:num>
  <w:num w:numId="2">
    <w:abstractNumId w:val="10"/>
  </w:num>
  <w:num w:numId="3">
    <w:abstractNumId w:val="6"/>
  </w:num>
  <w:num w:numId="4">
    <w:abstractNumId w:val="11"/>
  </w:num>
  <w:num w:numId="5">
    <w:abstractNumId w:val="7"/>
  </w:num>
  <w:num w:numId="6">
    <w:abstractNumId w:val="5"/>
  </w:num>
  <w:num w:numId="7">
    <w:abstractNumId w:val="3"/>
  </w:num>
  <w:num w:numId="8">
    <w:abstractNumId w:val="14"/>
  </w:num>
  <w:num w:numId="9">
    <w:abstractNumId w:val="4"/>
  </w:num>
  <w:num w:numId="10">
    <w:abstractNumId w:val="9"/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8"/>
  </w:num>
  <w:num w:numId="15">
    <w:abstractNumId w:val="2"/>
  </w:num>
  <w:num w:numId="16">
    <w:abstractNumId w:val="0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2A4E"/>
    <w:rsid w:val="00025A9C"/>
    <w:rsid w:val="00033B7A"/>
    <w:rsid w:val="00037EED"/>
    <w:rsid w:val="000436BB"/>
    <w:rsid w:val="00052A24"/>
    <w:rsid w:val="0005718E"/>
    <w:rsid w:val="00062728"/>
    <w:rsid w:val="0006675B"/>
    <w:rsid w:val="00084506"/>
    <w:rsid w:val="000A1D03"/>
    <w:rsid w:val="000B4908"/>
    <w:rsid w:val="000C2EAA"/>
    <w:rsid w:val="000D5940"/>
    <w:rsid w:val="000E5FB6"/>
    <w:rsid w:val="000F68A2"/>
    <w:rsid w:val="000F6D05"/>
    <w:rsid w:val="001050D0"/>
    <w:rsid w:val="0011194A"/>
    <w:rsid w:val="00120C65"/>
    <w:rsid w:val="001210A8"/>
    <w:rsid w:val="00131134"/>
    <w:rsid w:val="00134B4E"/>
    <w:rsid w:val="00150615"/>
    <w:rsid w:val="00157444"/>
    <w:rsid w:val="00157D13"/>
    <w:rsid w:val="00175E08"/>
    <w:rsid w:val="001B588C"/>
    <w:rsid w:val="001C2EEC"/>
    <w:rsid w:val="001C4B3D"/>
    <w:rsid w:val="001C53FD"/>
    <w:rsid w:val="001E0154"/>
    <w:rsid w:val="001E023D"/>
    <w:rsid w:val="001E05F1"/>
    <w:rsid w:val="001F0E58"/>
    <w:rsid w:val="001F215B"/>
    <w:rsid w:val="001F3668"/>
    <w:rsid w:val="00202C9B"/>
    <w:rsid w:val="00211872"/>
    <w:rsid w:val="00230D53"/>
    <w:rsid w:val="002373ED"/>
    <w:rsid w:val="002440F2"/>
    <w:rsid w:val="00244313"/>
    <w:rsid w:val="002446F7"/>
    <w:rsid w:val="00253D59"/>
    <w:rsid w:val="00255938"/>
    <w:rsid w:val="00262A4E"/>
    <w:rsid w:val="00267BAF"/>
    <w:rsid w:val="002768C0"/>
    <w:rsid w:val="00292975"/>
    <w:rsid w:val="002B13A3"/>
    <w:rsid w:val="002C7D8C"/>
    <w:rsid w:val="002D1BFA"/>
    <w:rsid w:val="002D6A87"/>
    <w:rsid w:val="002D7EB9"/>
    <w:rsid w:val="002E0707"/>
    <w:rsid w:val="002E2CCC"/>
    <w:rsid w:val="002E7933"/>
    <w:rsid w:val="00306E10"/>
    <w:rsid w:val="00311F14"/>
    <w:rsid w:val="00316CFA"/>
    <w:rsid w:val="00324026"/>
    <w:rsid w:val="00343DC8"/>
    <w:rsid w:val="0034445B"/>
    <w:rsid w:val="003457AD"/>
    <w:rsid w:val="00351BF7"/>
    <w:rsid w:val="00364B30"/>
    <w:rsid w:val="003710E2"/>
    <w:rsid w:val="00373260"/>
    <w:rsid w:val="003851D8"/>
    <w:rsid w:val="00385CCE"/>
    <w:rsid w:val="00385D86"/>
    <w:rsid w:val="0039541B"/>
    <w:rsid w:val="003A7786"/>
    <w:rsid w:val="003B4086"/>
    <w:rsid w:val="003C6319"/>
    <w:rsid w:val="003E0B4C"/>
    <w:rsid w:val="003F5F70"/>
    <w:rsid w:val="003F7F76"/>
    <w:rsid w:val="00405D47"/>
    <w:rsid w:val="00407743"/>
    <w:rsid w:val="00410CC4"/>
    <w:rsid w:val="0041770F"/>
    <w:rsid w:val="00451191"/>
    <w:rsid w:val="00452099"/>
    <w:rsid w:val="00460A06"/>
    <w:rsid w:val="004717E5"/>
    <w:rsid w:val="00492CB0"/>
    <w:rsid w:val="00494133"/>
    <w:rsid w:val="00496593"/>
    <w:rsid w:val="00497C64"/>
    <w:rsid w:val="004A1471"/>
    <w:rsid w:val="004B0961"/>
    <w:rsid w:val="004B364B"/>
    <w:rsid w:val="004B3775"/>
    <w:rsid w:val="004D2A53"/>
    <w:rsid w:val="004F6594"/>
    <w:rsid w:val="00501734"/>
    <w:rsid w:val="00507293"/>
    <w:rsid w:val="00513432"/>
    <w:rsid w:val="00535098"/>
    <w:rsid w:val="0053728C"/>
    <w:rsid w:val="00546294"/>
    <w:rsid w:val="00555EAB"/>
    <w:rsid w:val="0056510E"/>
    <w:rsid w:val="005928E9"/>
    <w:rsid w:val="005A02E2"/>
    <w:rsid w:val="005D0091"/>
    <w:rsid w:val="005D2997"/>
    <w:rsid w:val="005D50BB"/>
    <w:rsid w:val="005E3792"/>
    <w:rsid w:val="005E3A8C"/>
    <w:rsid w:val="005F4863"/>
    <w:rsid w:val="005F535F"/>
    <w:rsid w:val="00600AFA"/>
    <w:rsid w:val="00604814"/>
    <w:rsid w:val="0062434F"/>
    <w:rsid w:val="006426AF"/>
    <w:rsid w:val="00644C41"/>
    <w:rsid w:val="00653699"/>
    <w:rsid w:val="006605FF"/>
    <w:rsid w:val="006670E7"/>
    <w:rsid w:val="00671B0A"/>
    <w:rsid w:val="00681E12"/>
    <w:rsid w:val="006B1FA7"/>
    <w:rsid w:val="006B5638"/>
    <w:rsid w:val="006C18A3"/>
    <w:rsid w:val="006C1985"/>
    <w:rsid w:val="006D1DEB"/>
    <w:rsid w:val="006F1734"/>
    <w:rsid w:val="006F4721"/>
    <w:rsid w:val="006F5481"/>
    <w:rsid w:val="006F64BE"/>
    <w:rsid w:val="007270CD"/>
    <w:rsid w:val="00741726"/>
    <w:rsid w:val="007522C8"/>
    <w:rsid w:val="00765F4F"/>
    <w:rsid w:val="00767F02"/>
    <w:rsid w:val="00767FDF"/>
    <w:rsid w:val="00770655"/>
    <w:rsid w:val="00773AB0"/>
    <w:rsid w:val="00776386"/>
    <w:rsid w:val="007803D6"/>
    <w:rsid w:val="00781CF7"/>
    <w:rsid w:val="007852A2"/>
    <w:rsid w:val="0079716F"/>
    <w:rsid w:val="007A1240"/>
    <w:rsid w:val="007E6736"/>
    <w:rsid w:val="00801103"/>
    <w:rsid w:val="008115D2"/>
    <w:rsid w:val="00812B2B"/>
    <w:rsid w:val="008173A7"/>
    <w:rsid w:val="008227CC"/>
    <w:rsid w:val="00840AED"/>
    <w:rsid w:val="008524C9"/>
    <w:rsid w:val="00860174"/>
    <w:rsid w:val="008779D7"/>
    <w:rsid w:val="00877CCF"/>
    <w:rsid w:val="00885A87"/>
    <w:rsid w:val="00891068"/>
    <w:rsid w:val="008A1E9A"/>
    <w:rsid w:val="008B7B49"/>
    <w:rsid w:val="008C69B0"/>
    <w:rsid w:val="008D25D3"/>
    <w:rsid w:val="008E4986"/>
    <w:rsid w:val="008E6261"/>
    <w:rsid w:val="009042A2"/>
    <w:rsid w:val="0090468F"/>
    <w:rsid w:val="009235F7"/>
    <w:rsid w:val="00930592"/>
    <w:rsid w:val="00931081"/>
    <w:rsid w:val="00942D56"/>
    <w:rsid w:val="00951E59"/>
    <w:rsid w:val="009631FD"/>
    <w:rsid w:val="009637F6"/>
    <w:rsid w:val="00985E15"/>
    <w:rsid w:val="009960A6"/>
    <w:rsid w:val="009A507F"/>
    <w:rsid w:val="009A51D6"/>
    <w:rsid w:val="009A7515"/>
    <w:rsid w:val="009B7D53"/>
    <w:rsid w:val="009C7DC9"/>
    <w:rsid w:val="009E12B0"/>
    <w:rsid w:val="00A00593"/>
    <w:rsid w:val="00A15C41"/>
    <w:rsid w:val="00A20B0E"/>
    <w:rsid w:val="00A30A45"/>
    <w:rsid w:val="00A31620"/>
    <w:rsid w:val="00A3301E"/>
    <w:rsid w:val="00A40E4C"/>
    <w:rsid w:val="00A473A8"/>
    <w:rsid w:val="00A52982"/>
    <w:rsid w:val="00A55A7A"/>
    <w:rsid w:val="00A7070A"/>
    <w:rsid w:val="00A94014"/>
    <w:rsid w:val="00AD4702"/>
    <w:rsid w:val="00AE493B"/>
    <w:rsid w:val="00B02B73"/>
    <w:rsid w:val="00B03B89"/>
    <w:rsid w:val="00B11AC2"/>
    <w:rsid w:val="00B11B31"/>
    <w:rsid w:val="00B25DEA"/>
    <w:rsid w:val="00B51E66"/>
    <w:rsid w:val="00B547E0"/>
    <w:rsid w:val="00B5610B"/>
    <w:rsid w:val="00B6082B"/>
    <w:rsid w:val="00B71205"/>
    <w:rsid w:val="00B808B9"/>
    <w:rsid w:val="00B81C28"/>
    <w:rsid w:val="00BA0A8E"/>
    <w:rsid w:val="00BA5EB9"/>
    <w:rsid w:val="00BB128B"/>
    <w:rsid w:val="00BB7A42"/>
    <w:rsid w:val="00BC2D24"/>
    <w:rsid w:val="00BD2187"/>
    <w:rsid w:val="00BD4B80"/>
    <w:rsid w:val="00BF2A3F"/>
    <w:rsid w:val="00C1443D"/>
    <w:rsid w:val="00C21D17"/>
    <w:rsid w:val="00C27FEA"/>
    <w:rsid w:val="00C3777B"/>
    <w:rsid w:val="00C53B41"/>
    <w:rsid w:val="00C57897"/>
    <w:rsid w:val="00C57B4B"/>
    <w:rsid w:val="00C75D75"/>
    <w:rsid w:val="00C77235"/>
    <w:rsid w:val="00C81099"/>
    <w:rsid w:val="00C832DA"/>
    <w:rsid w:val="00C83AA4"/>
    <w:rsid w:val="00C865AD"/>
    <w:rsid w:val="00CA13E2"/>
    <w:rsid w:val="00CA2979"/>
    <w:rsid w:val="00CA5D25"/>
    <w:rsid w:val="00CB64DD"/>
    <w:rsid w:val="00CB7FF8"/>
    <w:rsid w:val="00CC005F"/>
    <w:rsid w:val="00CD0306"/>
    <w:rsid w:val="00CD0F38"/>
    <w:rsid w:val="00CD3A34"/>
    <w:rsid w:val="00CE1C1C"/>
    <w:rsid w:val="00CE3715"/>
    <w:rsid w:val="00CE4C4E"/>
    <w:rsid w:val="00D01A91"/>
    <w:rsid w:val="00D02E9F"/>
    <w:rsid w:val="00D06A58"/>
    <w:rsid w:val="00D07318"/>
    <w:rsid w:val="00D176B2"/>
    <w:rsid w:val="00D17E7D"/>
    <w:rsid w:val="00D26A81"/>
    <w:rsid w:val="00D35C70"/>
    <w:rsid w:val="00D538D5"/>
    <w:rsid w:val="00D61197"/>
    <w:rsid w:val="00DA5E91"/>
    <w:rsid w:val="00DA64F6"/>
    <w:rsid w:val="00DB1EFF"/>
    <w:rsid w:val="00DB3CA5"/>
    <w:rsid w:val="00DC52F9"/>
    <w:rsid w:val="00DD6A39"/>
    <w:rsid w:val="00DD6F64"/>
    <w:rsid w:val="00DF3609"/>
    <w:rsid w:val="00E10A76"/>
    <w:rsid w:val="00E12647"/>
    <w:rsid w:val="00E13125"/>
    <w:rsid w:val="00E16D84"/>
    <w:rsid w:val="00E2084F"/>
    <w:rsid w:val="00E20A26"/>
    <w:rsid w:val="00E30525"/>
    <w:rsid w:val="00E57B51"/>
    <w:rsid w:val="00E91B86"/>
    <w:rsid w:val="00E91E8C"/>
    <w:rsid w:val="00E9272B"/>
    <w:rsid w:val="00E955F8"/>
    <w:rsid w:val="00E95A4C"/>
    <w:rsid w:val="00E964AA"/>
    <w:rsid w:val="00EA0C79"/>
    <w:rsid w:val="00EA0E7B"/>
    <w:rsid w:val="00EA39EC"/>
    <w:rsid w:val="00EA7C27"/>
    <w:rsid w:val="00ED39D1"/>
    <w:rsid w:val="00EE594E"/>
    <w:rsid w:val="00F105B4"/>
    <w:rsid w:val="00F1561F"/>
    <w:rsid w:val="00F15C44"/>
    <w:rsid w:val="00F35794"/>
    <w:rsid w:val="00F61D54"/>
    <w:rsid w:val="00F62871"/>
    <w:rsid w:val="00F65614"/>
    <w:rsid w:val="00F6799C"/>
    <w:rsid w:val="00F67B2F"/>
    <w:rsid w:val="00F90664"/>
    <w:rsid w:val="00F90962"/>
    <w:rsid w:val="00F93282"/>
    <w:rsid w:val="00F93974"/>
    <w:rsid w:val="00FC596A"/>
    <w:rsid w:val="00FD5F23"/>
    <w:rsid w:val="00FD64F2"/>
    <w:rsid w:val="00FE122F"/>
    <w:rsid w:val="00FF1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3D6444F"/>
  <w15:chartTrackingRefBased/>
  <w15:docId w15:val="{C161E1C3-AC8A-4E7A-AC29-BE7C3497C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val="lv-LV"/>
    </w:rPr>
  </w:style>
  <w:style w:type="paragraph" w:styleId="Heading1">
    <w:name w:val="heading 1"/>
    <w:basedOn w:val="Normal"/>
    <w:next w:val="Normal"/>
    <w:link w:val="Heading1Char"/>
    <w:qFormat/>
    <w:rsid w:val="00DB3CA5"/>
    <w:pPr>
      <w:keepNext/>
      <w:pBdr>
        <w:bottom w:val="single" w:sz="4" w:space="1" w:color="auto"/>
      </w:pBdr>
      <w:tabs>
        <w:tab w:val="num" w:pos="0"/>
      </w:tabs>
      <w:suppressAutoHyphens/>
      <w:spacing w:before="120" w:after="240" w:line="240" w:lineRule="auto"/>
      <w:jc w:val="both"/>
      <w:outlineLvl w:val="0"/>
    </w:pPr>
    <w:rPr>
      <w:rFonts w:ascii="Arial Narrow" w:eastAsia="Times New Roman" w:hAnsi="Arial Narrow"/>
      <w:b/>
      <w:bCs/>
      <w:sz w:val="28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kaidrojumitabul">
    <w:name w:val="Skaidrojumi tabulā"/>
    <w:basedOn w:val="Normal"/>
    <w:qFormat/>
    <w:rsid w:val="00405D47"/>
    <w:pPr>
      <w:spacing w:before="81" w:after="81" w:line="276" w:lineRule="auto"/>
      <w:jc w:val="both"/>
    </w:pPr>
    <w:rPr>
      <w:rFonts w:ascii="Times New Roman" w:hAnsi="Times New Roman"/>
      <w:sz w:val="20"/>
    </w:rPr>
  </w:style>
  <w:style w:type="table" w:styleId="TableGrid">
    <w:name w:val="Table Grid"/>
    <w:basedOn w:val="TableNormal"/>
    <w:uiPriority w:val="59"/>
    <w:rsid w:val="00405D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ubtleEmphasis">
    <w:name w:val="Subtle Emphasis"/>
    <w:uiPriority w:val="99"/>
    <w:qFormat/>
    <w:rsid w:val="001C2EEC"/>
    <w:rPr>
      <w:rFonts w:cs="Times New Roman"/>
      <w:i/>
      <w:iCs/>
      <w:color w:val="808080"/>
    </w:rPr>
  </w:style>
  <w:style w:type="paragraph" w:styleId="NoSpacing">
    <w:name w:val="No Spacing"/>
    <w:uiPriority w:val="99"/>
    <w:qFormat/>
    <w:rsid w:val="001C2EEC"/>
    <w:rPr>
      <w:sz w:val="22"/>
      <w:szCs w:val="22"/>
      <w:lang w:val="lv-LV"/>
    </w:rPr>
  </w:style>
  <w:style w:type="paragraph" w:styleId="ListParagraph">
    <w:name w:val="List Paragraph"/>
    <w:basedOn w:val="Normal"/>
    <w:uiPriority w:val="34"/>
    <w:qFormat/>
    <w:rsid w:val="00B51E66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A473A8"/>
    <w:pPr>
      <w:spacing w:after="0" w:line="240" w:lineRule="auto"/>
    </w:pPr>
    <w:rPr>
      <w:sz w:val="20"/>
      <w:szCs w:val="20"/>
      <w:lang w:eastAsia="x-none"/>
    </w:rPr>
  </w:style>
  <w:style w:type="character" w:customStyle="1" w:styleId="FootnoteTextChar">
    <w:name w:val="Footnote Text Char"/>
    <w:link w:val="FootnoteText"/>
    <w:uiPriority w:val="99"/>
    <w:semiHidden/>
    <w:rsid w:val="00A473A8"/>
    <w:rPr>
      <w:lang w:val="lv-LV"/>
    </w:rPr>
  </w:style>
  <w:style w:type="character" w:styleId="FootnoteReference">
    <w:name w:val="footnote reference"/>
    <w:uiPriority w:val="99"/>
    <w:semiHidden/>
    <w:unhideWhenUsed/>
    <w:rsid w:val="00A473A8"/>
    <w:rPr>
      <w:vertAlign w:val="superscript"/>
    </w:rPr>
  </w:style>
  <w:style w:type="character" w:customStyle="1" w:styleId="Heading1Char">
    <w:name w:val="Heading 1 Char"/>
    <w:link w:val="Heading1"/>
    <w:rsid w:val="00DB3CA5"/>
    <w:rPr>
      <w:rFonts w:ascii="Arial Narrow" w:eastAsia="Times New Roman" w:hAnsi="Arial Narrow"/>
      <w:b/>
      <w:bCs/>
      <w:sz w:val="28"/>
      <w:szCs w:val="24"/>
      <w:lang w:eastAsia="ar-SA"/>
    </w:rPr>
  </w:style>
  <w:style w:type="paragraph" w:customStyle="1" w:styleId="Default">
    <w:name w:val="Default"/>
    <w:rsid w:val="00DB3CA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lv-LV"/>
    </w:rPr>
  </w:style>
  <w:style w:type="paragraph" w:customStyle="1" w:styleId="Sarkans">
    <w:name w:val="Sarkans"/>
    <w:basedOn w:val="Normal"/>
    <w:qFormat/>
    <w:rsid w:val="00DB3CA5"/>
    <w:pPr>
      <w:spacing w:after="0" w:line="240" w:lineRule="auto"/>
      <w:jc w:val="right"/>
    </w:pPr>
    <w:rPr>
      <w:rFonts w:ascii="Arial Narrow" w:eastAsia="Arial Narrow" w:hAnsi="Arial Narrow" w:cs="Arial Narrow"/>
      <w:i/>
      <w:iCs/>
      <w:color w:val="FF0000"/>
      <w:kern w:val="2"/>
      <w:sz w:val="18"/>
      <w:szCs w:val="18"/>
      <w:lang w:eastAsia="zh-CN"/>
    </w:rPr>
  </w:style>
  <w:style w:type="paragraph" w:customStyle="1" w:styleId="Za">
    <w:name w:val="Zaļš"/>
    <w:basedOn w:val="Normal"/>
    <w:qFormat/>
    <w:rsid w:val="00DB3CA5"/>
    <w:pPr>
      <w:spacing w:after="0" w:line="240" w:lineRule="auto"/>
    </w:pPr>
    <w:rPr>
      <w:rFonts w:ascii="Arial Narrow" w:eastAsia="Arial Narrow" w:hAnsi="Arial Narrow" w:cs="Arial Narrow"/>
      <w:i/>
      <w:iCs/>
      <w:color w:val="007F00"/>
      <w:kern w:val="2"/>
      <w:sz w:val="18"/>
      <w:szCs w:val="18"/>
      <w:lang w:eastAsia="zh-CN"/>
    </w:rPr>
  </w:style>
  <w:style w:type="paragraph" w:customStyle="1" w:styleId="Zils">
    <w:name w:val="Zils"/>
    <w:basedOn w:val="Normal"/>
    <w:qFormat/>
    <w:rsid w:val="00DB3CA5"/>
    <w:pPr>
      <w:spacing w:after="0" w:line="240" w:lineRule="auto"/>
    </w:pPr>
    <w:rPr>
      <w:rFonts w:ascii="Arial Narrow" w:eastAsia="Arial Narrow" w:hAnsi="Arial Narrow" w:cs="Arial Narrow"/>
      <w:i/>
      <w:iCs/>
      <w:color w:val="4F81BD"/>
      <w:kern w:val="2"/>
      <w:sz w:val="18"/>
      <w:szCs w:val="18"/>
      <w:lang w:eastAsia="zh-CN"/>
    </w:rPr>
  </w:style>
  <w:style w:type="paragraph" w:customStyle="1" w:styleId="Violets">
    <w:name w:val="Violets"/>
    <w:basedOn w:val="Normal"/>
    <w:qFormat/>
    <w:rsid w:val="00DB3CA5"/>
    <w:pPr>
      <w:spacing w:after="0" w:line="240" w:lineRule="auto"/>
      <w:contextualSpacing/>
      <w:jc w:val="right"/>
    </w:pPr>
    <w:rPr>
      <w:rFonts w:ascii="Arial Narrow" w:eastAsia="Arial Narrow" w:hAnsi="Arial Narrow" w:cs="Arial Narrow"/>
      <w:i/>
      <w:iCs/>
      <w:color w:val="7F007F"/>
      <w:kern w:val="2"/>
      <w:sz w:val="18"/>
      <w:szCs w:val="18"/>
      <w:lang w:eastAsia="zh-CN"/>
    </w:rPr>
  </w:style>
  <w:style w:type="paragraph" w:styleId="ListBullet">
    <w:name w:val="List Bullet"/>
    <w:basedOn w:val="Normal"/>
    <w:uiPriority w:val="99"/>
    <w:unhideWhenUsed/>
    <w:rsid w:val="006C18A3"/>
    <w:pPr>
      <w:numPr>
        <w:numId w:val="13"/>
      </w:numPr>
      <w:contextualSpacing/>
    </w:pPr>
  </w:style>
  <w:style w:type="paragraph" w:styleId="Header">
    <w:name w:val="header"/>
    <w:basedOn w:val="Normal"/>
    <w:link w:val="HeaderChar"/>
    <w:uiPriority w:val="99"/>
    <w:unhideWhenUsed/>
    <w:rsid w:val="006C18A3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uiPriority w:val="99"/>
    <w:rsid w:val="006C18A3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6C18A3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rsid w:val="006C18A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182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15</Pages>
  <Words>11274</Words>
  <Characters>6427</Characters>
  <Application>Microsoft Office Word</Application>
  <DocSecurity>0</DocSecurity>
  <Lines>53</Lines>
  <Paragraphs>35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Linda Malvesa</dc:creator>
  <cp:keywords/>
  <dc:description/>
  <cp:lastModifiedBy>Natalija</cp:lastModifiedBy>
  <cp:revision>4</cp:revision>
  <cp:lastPrinted>2017-02-08T09:38:00Z</cp:lastPrinted>
  <dcterms:created xsi:type="dcterms:W3CDTF">2018-05-11T10:14:00Z</dcterms:created>
  <dcterms:modified xsi:type="dcterms:W3CDTF">2018-06-13T11:06:00Z</dcterms:modified>
</cp:coreProperties>
</file>